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9E" w:rsidRPr="003F67A2" w:rsidRDefault="00FA709E" w:rsidP="00FA709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9C97E74" wp14:editId="020501C2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A709E" w:rsidRPr="003F67A2" w:rsidRDefault="00FA709E" w:rsidP="00FA709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A709E" w:rsidRPr="003F67A2" w:rsidRDefault="00FA709E" w:rsidP="00FA709E">
      <w:pPr>
        <w:jc w:val="center"/>
        <w:rPr>
          <w:sz w:val="28"/>
          <w:szCs w:val="28"/>
        </w:rPr>
      </w:pPr>
    </w:p>
    <w:p w:rsidR="00FA709E" w:rsidRPr="003F67A2" w:rsidRDefault="00FA709E" w:rsidP="00FA709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A709E" w:rsidRPr="003F67A2" w:rsidRDefault="00FA709E" w:rsidP="00FA709E">
      <w:pPr>
        <w:jc w:val="center"/>
        <w:rPr>
          <w:sz w:val="28"/>
          <w:szCs w:val="28"/>
        </w:rPr>
      </w:pPr>
    </w:p>
    <w:p w:rsidR="00FA709E" w:rsidRPr="003F67A2" w:rsidRDefault="00FA709E" w:rsidP="00FA709E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A709E" w:rsidRPr="003F67A2" w:rsidRDefault="00FA709E" w:rsidP="00FA709E">
      <w:pPr>
        <w:jc w:val="center"/>
        <w:rPr>
          <w:b/>
          <w:sz w:val="28"/>
          <w:szCs w:val="28"/>
        </w:rPr>
      </w:pPr>
    </w:p>
    <w:p w:rsidR="00C667EF" w:rsidRPr="00FA709E" w:rsidRDefault="00FA709E" w:rsidP="00FA709E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B708D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658</w:t>
      </w:r>
    </w:p>
    <w:p w:rsidR="00C667EF" w:rsidRDefault="00C667EF" w:rsidP="00C667E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C667EF" w:rsidRDefault="00C667EF" w:rsidP="00C667E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C667EF" w:rsidRDefault="00C667EF" w:rsidP="00C667E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C667EF" w:rsidRDefault="00C667EF" w:rsidP="00C667E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C667EF" w:rsidRPr="00DB423A" w:rsidRDefault="00C667EF" w:rsidP="00C667EF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C667EF" w:rsidRPr="00DB423A" w:rsidRDefault="00C667EF" w:rsidP="00C667E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C667EF" w:rsidRPr="00DB423A" w:rsidRDefault="00C667EF" w:rsidP="00C667E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>
        <w:rPr>
          <w:sz w:val="28"/>
          <w:szCs w:val="28"/>
          <w:shd w:val="clear" w:color="auto" w:fill="FFFFFF"/>
          <w:lang w:val="uk-UA"/>
        </w:rPr>
        <w:t>20.06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17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C667EF" w:rsidRPr="00DB423A" w:rsidRDefault="00C667EF" w:rsidP="00C667EF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C667EF" w:rsidRPr="00DB423A" w:rsidRDefault="00C667EF" w:rsidP="00C667E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20.06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17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C667EF" w:rsidRPr="00DB423A" w:rsidRDefault="00C667EF" w:rsidP="00C667E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667EF" w:rsidRPr="00DB423A" w:rsidRDefault="00C667EF" w:rsidP="00C667EF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C667EF" w:rsidRDefault="00C667EF" w:rsidP="00C667EF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>20.06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17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proofErr w:type="spellStart"/>
      <w:r>
        <w:rPr>
          <w:sz w:val="28"/>
          <w:szCs w:val="28"/>
          <w:lang w:val="uk-UA"/>
        </w:rPr>
        <w:t>автокооперативом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Авторемонтник</w:t>
      </w:r>
      <w:proofErr w:type="spellEnd"/>
      <w:r>
        <w:rPr>
          <w:sz w:val="28"/>
          <w:szCs w:val="28"/>
          <w:lang w:val="uk-UA"/>
        </w:rPr>
        <w:t xml:space="preserve">» </w:t>
      </w:r>
      <w:r w:rsidRPr="00DB423A">
        <w:rPr>
          <w:sz w:val="28"/>
          <w:szCs w:val="28"/>
          <w:lang w:val="uk-UA"/>
        </w:rPr>
        <w:t xml:space="preserve">земельною ділянкою площею </w:t>
      </w:r>
      <w:r>
        <w:rPr>
          <w:sz w:val="28"/>
          <w:szCs w:val="28"/>
          <w:lang w:val="uk-UA"/>
        </w:rPr>
        <w:t xml:space="preserve">0,7924 </w:t>
      </w:r>
      <w:r w:rsidRPr="00DB423A">
        <w:rPr>
          <w:sz w:val="28"/>
          <w:szCs w:val="28"/>
          <w:lang w:val="uk-UA"/>
        </w:rPr>
        <w:t xml:space="preserve">га, на якій розташоване майно за адресою: м. Черкаси, вул. </w:t>
      </w:r>
      <w:r>
        <w:rPr>
          <w:sz w:val="28"/>
          <w:szCs w:val="28"/>
          <w:lang w:val="uk-UA"/>
        </w:rPr>
        <w:t>Різдвяна, 292</w:t>
      </w:r>
      <w:r w:rsidRPr="00DB423A">
        <w:rPr>
          <w:sz w:val="28"/>
          <w:szCs w:val="28"/>
          <w:lang w:val="uk-UA"/>
        </w:rPr>
        <w:t xml:space="preserve"> без документів, що посвідчують право на землю.</w:t>
      </w:r>
    </w:p>
    <w:p w:rsidR="00C667EF" w:rsidRDefault="00C667EF" w:rsidP="00C667E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C667EF" w:rsidRPr="00495F55" w:rsidRDefault="00C667EF" w:rsidP="00C667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Рекомендувати зазначеному в акті боржнику оформити право користування земельною ділянкою відповідно до норм чинного законодавства.</w:t>
      </w:r>
    </w:p>
    <w:p w:rsidR="00C667EF" w:rsidRPr="00EA66DA" w:rsidRDefault="00C667EF" w:rsidP="00C667E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B423A">
        <w:rPr>
          <w:sz w:val="28"/>
          <w:szCs w:val="28"/>
          <w:lang w:val="uk-UA"/>
        </w:rPr>
        <w:t xml:space="preserve">.  У разі несплати коштів, згідно з актом про визначення збитків власнику землі, </w:t>
      </w:r>
      <w:proofErr w:type="spellStart"/>
      <w:r>
        <w:rPr>
          <w:sz w:val="28"/>
          <w:szCs w:val="28"/>
          <w:lang w:val="uk-UA"/>
        </w:rPr>
        <w:t>автокооперативом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Авторемонтник</w:t>
      </w:r>
      <w:proofErr w:type="spellEnd"/>
      <w:r>
        <w:rPr>
          <w:sz w:val="28"/>
          <w:szCs w:val="28"/>
          <w:lang w:val="uk-UA"/>
        </w:rPr>
        <w:t xml:space="preserve">» </w:t>
      </w:r>
      <w:r w:rsidRPr="00DB423A">
        <w:rPr>
          <w:sz w:val="28"/>
          <w:szCs w:val="28"/>
          <w:lang w:val="uk-UA"/>
        </w:rPr>
        <w:t xml:space="preserve">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</w:t>
      </w:r>
      <w:r w:rsidRPr="00DB423A">
        <w:rPr>
          <w:sz w:val="28"/>
          <w:szCs w:val="28"/>
          <w:lang w:val="uk-UA"/>
        </w:rPr>
        <w:lastRenderedPageBreak/>
        <w:t xml:space="preserve">комітету Черкаської міської ради, забезпечити проведення претензійно-позовної роботи з боржником згідно з чинним законодавством в місячний термін після </w:t>
      </w:r>
      <w:r w:rsidRPr="00FF0E82">
        <w:rPr>
          <w:color w:val="FFFFFF" w:themeColor="background1"/>
          <w:sz w:val="28"/>
          <w:szCs w:val="28"/>
          <w:lang w:val="uk-UA"/>
        </w:rPr>
        <w:t xml:space="preserve"> </w:t>
      </w:r>
      <w:r w:rsidRPr="00EA66DA">
        <w:rPr>
          <w:sz w:val="28"/>
          <w:szCs w:val="28"/>
          <w:lang w:val="uk-UA"/>
        </w:rPr>
        <w:t>затвердженим цим рішенням актом.</w:t>
      </w:r>
    </w:p>
    <w:p w:rsidR="00C667EF" w:rsidRPr="00FA709E" w:rsidRDefault="00C667EF" w:rsidP="00C667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EA66DA">
        <w:rPr>
          <w:sz w:val="28"/>
          <w:szCs w:val="28"/>
        </w:rPr>
        <w:t>5.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C667EF" w:rsidRPr="00EA66DA" w:rsidRDefault="00C667EF" w:rsidP="00C667E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667EF" w:rsidRPr="00EA66DA" w:rsidRDefault="00C667EF" w:rsidP="00C667EF">
      <w:pPr>
        <w:rPr>
          <w:sz w:val="28"/>
          <w:szCs w:val="28"/>
          <w:lang w:val="uk-UA"/>
        </w:rPr>
      </w:pPr>
      <w:r w:rsidRPr="00EA66DA">
        <w:rPr>
          <w:sz w:val="28"/>
          <w:szCs w:val="28"/>
          <w:lang w:val="uk-UA"/>
        </w:rPr>
        <w:t>Міський голова</w:t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EA66DA">
        <w:rPr>
          <w:sz w:val="28"/>
          <w:szCs w:val="28"/>
          <w:lang w:val="uk-UA"/>
        </w:rPr>
        <w:t xml:space="preserve">                  А.В. Бондаренко</w:t>
      </w:r>
    </w:p>
    <w:p w:rsidR="00C667EF" w:rsidRPr="00EA66DA" w:rsidRDefault="00C667EF" w:rsidP="00C667EF">
      <w:pPr>
        <w:rPr>
          <w:sz w:val="28"/>
          <w:szCs w:val="28"/>
        </w:rPr>
      </w:pPr>
    </w:p>
    <w:p w:rsidR="00C667EF" w:rsidRDefault="00C667EF" w:rsidP="00C667EF">
      <w:pPr>
        <w:rPr>
          <w:sz w:val="28"/>
          <w:szCs w:val="28"/>
        </w:rPr>
      </w:pPr>
      <w:bookmarkStart w:id="0" w:name="_GoBack"/>
      <w:bookmarkEnd w:id="0"/>
    </w:p>
    <w:p w:rsidR="00C667EF" w:rsidRDefault="00C667EF" w:rsidP="00C667EF">
      <w:pPr>
        <w:rPr>
          <w:sz w:val="28"/>
          <w:szCs w:val="28"/>
        </w:rPr>
      </w:pPr>
    </w:p>
    <w:p w:rsidR="00FA6490" w:rsidRPr="004A6116" w:rsidRDefault="00FA6490" w:rsidP="00FA6490">
      <w:pPr>
        <w:ind w:left="5812"/>
        <w:rPr>
          <w:sz w:val="26"/>
          <w:szCs w:val="26"/>
        </w:rPr>
      </w:pPr>
      <w:r w:rsidRPr="004A6116">
        <w:rPr>
          <w:sz w:val="26"/>
          <w:szCs w:val="26"/>
        </w:rPr>
        <w:t>ЗАТВЕРДЖЕНО</w:t>
      </w:r>
    </w:p>
    <w:p w:rsidR="00FA6490" w:rsidRPr="004A6116" w:rsidRDefault="00FA6490" w:rsidP="00FA6490">
      <w:pPr>
        <w:ind w:left="5812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рішення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виконавчого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комітету</w:t>
      </w:r>
      <w:proofErr w:type="spellEnd"/>
    </w:p>
    <w:p w:rsidR="00FA6490" w:rsidRPr="004A6116" w:rsidRDefault="00FA6490" w:rsidP="00FA6490">
      <w:pPr>
        <w:ind w:left="5812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Черкаської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міської</w:t>
      </w:r>
      <w:proofErr w:type="spellEnd"/>
      <w:r w:rsidRPr="004A6116">
        <w:rPr>
          <w:sz w:val="26"/>
          <w:szCs w:val="26"/>
        </w:rPr>
        <w:t xml:space="preserve"> ради </w:t>
      </w:r>
    </w:p>
    <w:p w:rsidR="00FA6490" w:rsidRPr="004A6116" w:rsidRDefault="00FA6490" w:rsidP="00FA6490">
      <w:pPr>
        <w:ind w:left="5812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>___________ № __________</w:t>
      </w:r>
    </w:p>
    <w:p w:rsidR="00FA6490" w:rsidRPr="004A6116" w:rsidRDefault="00FA6490" w:rsidP="00FA6490">
      <w:pPr>
        <w:ind w:left="5812"/>
        <w:rPr>
          <w:sz w:val="26"/>
          <w:szCs w:val="26"/>
        </w:rPr>
      </w:pPr>
    </w:p>
    <w:p w:rsidR="00FA6490" w:rsidRPr="004A6116" w:rsidRDefault="00FA6490" w:rsidP="00FA6490">
      <w:pPr>
        <w:jc w:val="center"/>
        <w:rPr>
          <w:b/>
          <w:sz w:val="26"/>
          <w:szCs w:val="26"/>
        </w:rPr>
      </w:pPr>
      <w:r w:rsidRPr="004A6116">
        <w:rPr>
          <w:b/>
          <w:sz w:val="26"/>
          <w:szCs w:val="26"/>
        </w:rPr>
        <w:t>АКТ</w:t>
      </w:r>
    </w:p>
    <w:p w:rsidR="00FA6490" w:rsidRPr="004A6116" w:rsidRDefault="00FA6490" w:rsidP="00FA6490">
      <w:pPr>
        <w:jc w:val="center"/>
        <w:rPr>
          <w:b/>
          <w:sz w:val="26"/>
          <w:szCs w:val="26"/>
        </w:rPr>
      </w:pPr>
      <w:r w:rsidRPr="004A6116">
        <w:rPr>
          <w:b/>
          <w:sz w:val="26"/>
          <w:szCs w:val="26"/>
        </w:rPr>
        <w:t xml:space="preserve">про </w:t>
      </w:r>
      <w:proofErr w:type="spellStart"/>
      <w:r w:rsidRPr="004A6116">
        <w:rPr>
          <w:b/>
          <w:sz w:val="26"/>
          <w:szCs w:val="26"/>
        </w:rPr>
        <w:t>визначення</w:t>
      </w:r>
      <w:proofErr w:type="spellEnd"/>
      <w:r w:rsidRPr="004A6116">
        <w:rPr>
          <w:b/>
          <w:sz w:val="26"/>
          <w:szCs w:val="26"/>
        </w:rPr>
        <w:t xml:space="preserve"> </w:t>
      </w:r>
      <w:proofErr w:type="spellStart"/>
      <w:r w:rsidRPr="004A6116">
        <w:rPr>
          <w:b/>
          <w:sz w:val="26"/>
          <w:szCs w:val="26"/>
        </w:rPr>
        <w:t>збитків</w:t>
      </w:r>
      <w:proofErr w:type="spellEnd"/>
      <w:r w:rsidRPr="004A6116">
        <w:rPr>
          <w:b/>
          <w:sz w:val="26"/>
          <w:szCs w:val="26"/>
        </w:rPr>
        <w:t xml:space="preserve"> </w:t>
      </w:r>
      <w:proofErr w:type="spellStart"/>
      <w:r w:rsidRPr="004A6116">
        <w:rPr>
          <w:b/>
          <w:sz w:val="26"/>
          <w:szCs w:val="26"/>
        </w:rPr>
        <w:t>власнику</w:t>
      </w:r>
      <w:proofErr w:type="spellEnd"/>
      <w:r w:rsidRPr="004A6116">
        <w:rPr>
          <w:b/>
          <w:sz w:val="26"/>
          <w:szCs w:val="26"/>
        </w:rPr>
        <w:t xml:space="preserve"> </w:t>
      </w:r>
      <w:proofErr w:type="spellStart"/>
      <w:r w:rsidRPr="004A6116">
        <w:rPr>
          <w:b/>
          <w:sz w:val="26"/>
          <w:szCs w:val="26"/>
        </w:rPr>
        <w:t>землі</w:t>
      </w:r>
      <w:proofErr w:type="spellEnd"/>
    </w:p>
    <w:p w:rsidR="00FA6490" w:rsidRPr="004A6116" w:rsidRDefault="00FA6490" w:rsidP="00FA6490">
      <w:pPr>
        <w:jc w:val="center"/>
        <w:rPr>
          <w:b/>
          <w:sz w:val="26"/>
          <w:szCs w:val="26"/>
        </w:rPr>
      </w:pPr>
      <w:proofErr w:type="spellStart"/>
      <w:r w:rsidRPr="004A6116">
        <w:rPr>
          <w:b/>
          <w:sz w:val="26"/>
          <w:szCs w:val="26"/>
        </w:rPr>
        <w:t>від</w:t>
      </w:r>
      <w:proofErr w:type="spellEnd"/>
      <w:r w:rsidRPr="004A6116">
        <w:rPr>
          <w:b/>
          <w:sz w:val="26"/>
          <w:szCs w:val="26"/>
        </w:rPr>
        <w:t xml:space="preserve"> 20.06.2018 року № 1</w:t>
      </w:r>
      <w:r>
        <w:rPr>
          <w:b/>
          <w:sz w:val="26"/>
          <w:szCs w:val="26"/>
        </w:rPr>
        <w:t>7</w:t>
      </w:r>
      <w:r w:rsidRPr="004A6116">
        <w:rPr>
          <w:b/>
          <w:sz w:val="26"/>
          <w:szCs w:val="26"/>
        </w:rPr>
        <w:t>-2018</w:t>
      </w:r>
    </w:p>
    <w:p w:rsidR="00FA6490" w:rsidRPr="004A6116" w:rsidRDefault="00FA6490" w:rsidP="00FA6490">
      <w:pPr>
        <w:jc w:val="center"/>
        <w:rPr>
          <w:b/>
          <w:sz w:val="26"/>
          <w:szCs w:val="26"/>
        </w:rPr>
      </w:pPr>
      <w:r w:rsidRPr="004A6116">
        <w:rPr>
          <w:b/>
          <w:sz w:val="26"/>
          <w:szCs w:val="26"/>
        </w:rPr>
        <w:t xml:space="preserve">м. </w:t>
      </w:r>
      <w:proofErr w:type="spellStart"/>
      <w:r w:rsidRPr="004A6116">
        <w:rPr>
          <w:b/>
          <w:sz w:val="26"/>
          <w:szCs w:val="26"/>
        </w:rPr>
        <w:t>Черкаси</w:t>
      </w:r>
      <w:proofErr w:type="spellEnd"/>
    </w:p>
    <w:p w:rsidR="00FA6490" w:rsidRPr="004A6116" w:rsidRDefault="00FA6490" w:rsidP="00FA6490">
      <w:pPr>
        <w:jc w:val="center"/>
        <w:rPr>
          <w:b/>
          <w:sz w:val="26"/>
          <w:szCs w:val="26"/>
        </w:rPr>
      </w:pPr>
    </w:p>
    <w:p w:rsidR="00FA6490" w:rsidRPr="004A6116" w:rsidRDefault="00FA6490" w:rsidP="00FA6490">
      <w:pPr>
        <w:ind w:firstLine="567"/>
        <w:jc w:val="both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Комісія</w:t>
      </w:r>
      <w:proofErr w:type="spellEnd"/>
      <w:r w:rsidRPr="004A6116">
        <w:rPr>
          <w:sz w:val="26"/>
          <w:szCs w:val="26"/>
        </w:rPr>
        <w:t xml:space="preserve"> для </w:t>
      </w:r>
      <w:proofErr w:type="spellStart"/>
      <w:r w:rsidRPr="004A6116">
        <w:rPr>
          <w:sz w:val="26"/>
          <w:szCs w:val="26"/>
        </w:rPr>
        <w:t>визначення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збитків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власникам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землі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землекористувачам</w:t>
      </w:r>
      <w:proofErr w:type="spellEnd"/>
      <w:r w:rsidRPr="004A6116">
        <w:rPr>
          <w:sz w:val="26"/>
          <w:szCs w:val="26"/>
        </w:rPr>
        <w:t xml:space="preserve"> і </w:t>
      </w:r>
      <w:proofErr w:type="spellStart"/>
      <w:r w:rsidRPr="004A6116">
        <w:rPr>
          <w:sz w:val="26"/>
          <w:szCs w:val="26"/>
        </w:rPr>
        <w:t>втрат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сільськогосподарського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лісогосподарського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виробництва</w:t>
      </w:r>
      <w:proofErr w:type="spellEnd"/>
      <w:r w:rsidRPr="004A6116">
        <w:rPr>
          <w:sz w:val="26"/>
          <w:szCs w:val="26"/>
        </w:rPr>
        <w:t xml:space="preserve"> в м. </w:t>
      </w:r>
      <w:proofErr w:type="spellStart"/>
      <w:r w:rsidRPr="004A6116">
        <w:rPr>
          <w:sz w:val="26"/>
          <w:szCs w:val="26"/>
        </w:rPr>
        <w:t>Черкаси</w:t>
      </w:r>
      <w:proofErr w:type="spellEnd"/>
      <w:r w:rsidRPr="004A6116">
        <w:rPr>
          <w:sz w:val="26"/>
          <w:szCs w:val="26"/>
        </w:rPr>
        <w:t xml:space="preserve">, яка </w:t>
      </w:r>
      <w:proofErr w:type="spellStart"/>
      <w:r w:rsidRPr="004A6116">
        <w:rPr>
          <w:sz w:val="26"/>
          <w:szCs w:val="26"/>
        </w:rPr>
        <w:t>діє</w:t>
      </w:r>
      <w:proofErr w:type="spellEnd"/>
      <w:r w:rsidRPr="004A6116">
        <w:rPr>
          <w:sz w:val="26"/>
          <w:szCs w:val="26"/>
        </w:rPr>
        <w:t xml:space="preserve"> на </w:t>
      </w:r>
      <w:proofErr w:type="spellStart"/>
      <w:proofErr w:type="gramStart"/>
      <w:r w:rsidRPr="004A6116">
        <w:rPr>
          <w:sz w:val="26"/>
          <w:szCs w:val="26"/>
        </w:rPr>
        <w:t>п</w:t>
      </w:r>
      <w:proofErr w:type="gramEnd"/>
      <w:r w:rsidRPr="004A6116">
        <w:rPr>
          <w:sz w:val="26"/>
          <w:szCs w:val="26"/>
        </w:rPr>
        <w:t>ідставі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статті</w:t>
      </w:r>
      <w:proofErr w:type="spellEnd"/>
      <w:r w:rsidRPr="004A6116">
        <w:rPr>
          <w:sz w:val="26"/>
          <w:szCs w:val="26"/>
        </w:rPr>
        <w:t xml:space="preserve"> 157 Земельного кодексу </w:t>
      </w:r>
      <w:proofErr w:type="spellStart"/>
      <w:r w:rsidRPr="004A6116">
        <w:rPr>
          <w:sz w:val="26"/>
          <w:szCs w:val="26"/>
        </w:rPr>
        <w:t>України</w:t>
      </w:r>
      <w:proofErr w:type="spellEnd"/>
      <w:r w:rsidRPr="004A6116">
        <w:rPr>
          <w:sz w:val="26"/>
          <w:szCs w:val="26"/>
        </w:rPr>
        <w:t xml:space="preserve">, постанови </w:t>
      </w:r>
      <w:proofErr w:type="spellStart"/>
      <w:r w:rsidRPr="004A6116">
        <w:rPr>
          <w:sz w:val="26"/>
          <w:szCs w:val="26"/>
        </w:rPr>
        <w:t>Кабінету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Міністрів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України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19 </w:t>
      </w:r>
      <w:proofErr w:type="spellStart"/>
      <w:r w:rsidRPr="004A6116">
        <w:rPr>
          <w:sz w:val="26"/>
          <w:szCs w:val="26"/>
        </w:rPr>
        <w:t>квітня</w:t>
      </w:r>
      <w:proofErr w:type="spellEnd"/>
      <w:r w:rsidRPr="004A6116">
        <w:rPr>
          <w:sz w:val="26"/>
          <w:szCs w:val="26"/>
        </w:rPr>
        <w:t xml:space="preserve"> 1993 року  № 284 «Про Порядок </w:t>
      </w:r>
      <w:proofErr w:type="spellStart"/>
      <w:r w:rsidRPr="004A6116">
        <w:rPr>
          <w:sz w:val="26"/>
          <w:szCs w:val="26"/>
        </w:rPr>
        <w:t>визначення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відшкодування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збитків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власникам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землі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землекористувачам</w:t>
      </w:r>
      <w:proofErr w:type="spellEnd"/>
      <w:r w:rsidRPr="004A6116">
        <w:rPr>
          <w:sz w:val="26"/>
          <w:szCs w:val="26"/>
        </w:rPr>
        <w:t xml:space="preserve">», </w:t>
      </w:r>
      <w:proofErr w:type="spellStart"/>
      <w:r w:rsidRPr="004A6116">
        <w:rPr>
          <w:sz w:val="26"/>
          <w:szCs w:val="26"/>
        </w:rPr>
        <w:t>Положення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затвердженого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рішенням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виконавчого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комітету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13.11.2015 № 1272, </w:t>
      </w:r>
      <w:proofErr w:type="spellStart"/>
      <w:r w:rsidRPr="004A6116">
        <w:rPr>
          <w:sz w:val="26"/>
          <w:szCs w:val="26"/>
        </w:rPr>
        <w:t>рішення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виконавчого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комітету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Черкаської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міської</w:t>
      </w:r>
      <w:proofErr w:type="spellEnd"/>
      <w:r w:rsidRPr="004A6116">
        <w:rPr>
          <w:sz w:val="26"/>
          <w:szCs w:val="26"/>
        </w:rPr>
        <w:t xml:space="preserve"> ради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18.04.2017 № 396 </w:t>
      </w:r>
      <w:proofErr w:type="spellStart"/>
      <w:r w:rsidRPr="004A6116">
        <w:rPr>
          <w:sz w:val="26"/>
          <w:szCs w:val="26"/>
        </w:rPr>
        <w:t>із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змінами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22.09.2017 № 1010,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16.01.2018 </w:t>
      </w:r>
      <w:r w:rsidRPr="00FA709E">
        <w:rPr>
          <w:sz w:val="26"/>
          <w:szCs w:val="26"/>
        </w:rPr>
        <w:t xml:space="preserve">                   </w:t>
      </w:r>
      <w:r w:rsidRPr="004A6116">
        <w:rPr>
          <w:sz w:val="26"/>
          <w:szCs w:val="26"/>
        </w:rPr>
        <w:t>№ 32 (</w:t>
      </w:r>
      <w:proofErr w:type="spellStart"/>
      <w:r w:rsidRPr="004A6116">
        <w:rPr>
          <w:sz w:val="26"/>
          <w:szCs w:val="26"/>
        </w:rPr>
        <w:t>далі</w:t>
      </w:r>
      <w:proofErr w:type="spellEnd"/>
      <w:r w:rsidRPr="004A6116">
        <w:rPr>
          <w:sz w:val="26"/>
          <w:szCs w:val="26"/>
        </w:rPr>
        <w:t xml:space="preserve"> – </w:t>
      </w:r>
      <w:proofErr w:type="spellStart"/>
      <w:r w:rsidRPr="004A6116">
        <w:rPr>
          <w:sz w:val="26"/>
          <w:szCs w:val="26"/>
        </w:rPr>
        <w:t>комісія</w:t>
      </w:r>
      <w:proofErr w:type="spellEnd"/>
      <w:r w:rsidRPr="004A6116">
        <w:rPr>
          <w:sz w:val="26"/>
          <w:szCs w:val="26"/>
        </w:rPr>
        <w:t xml:space="preserve">), за </w:t>
      </w:r>
      <w:proofErr w:type="spellStart"/>
      <w:r w:rsidRPr="004A6116">
        <w:rPr>
          <w:sz w:val="26"/>
          <w:szCs w:val="26"/>
        </w:rPr>
        <w:t>участі</w:t>
      </w:r>
      <w:proofErr w:type="spellEnd"/>
      <w:r w:rsidRPr="004A6116">
        <w:rPr>
          <w:sz w:val="26"/>
          <w:szCs w:val="26"/>
        </w:rPr>
        <w:t xml:space="preserve"> секретаря </w:t>
      </w:r>
      <w:proofErr w:type="spellStart"/>
      <w:r w:rsidRPr="004A6116">
        <w:rPr>
          <w:sz w:val="26"/>
          <w:szCs w:val="26"/>
        </w:rPr>
        <w:t>комісії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Саратової</w:t>
      </w:r>
      <w:proofErr w:type="spellEnd"/>
      <w:r w:rsidRPr="004A6116">
        <w:rPr>
          <w:sz w:val="26"/>
          <w:szCs w:val="26"/>
        </w:rPr>
        <w:t xml:space="preserve"> Олени</w:t>
      </w:r>
      <w:proofErr w:type="gramStart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</w:t>
      </w:r>
      <w:proofErr w:type="gramEnd"/>
      <w:r w:rsidRPr="004A6116">
        <w:rPr>
          <w:sz w:val="26"/>
          <w:szCs w:val="26"/>
        </w:rPr>
        <w:t>ікторівни</w:t>
      </w:r>
      <w:proofErr w:type="spellEnd"/>
      <w:r w:rsidRPr="004A6116">
        <w:rPr>
          <w:sz w:val="26"/>
          <w:szCs w:val="26"/>
        </w:rPr>
        <w:t xml:space="preserve"> – головного </w:t>
      </w:r>
      <w:proofErr w:type="spellStart"/>
      <w:r w:rsidRPr="004A6116">
        <w:rPr>
          <w:sz w:val="26"/>
          <w:szCs w:val="26"/>
        </w:rPr>
        <w:t>спеціаліста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відділу</w:t>
      </w:r>
      <w:proofErr w:type="spellEnd"/>
      <w:r w:rsidRPr="004A6116">
        <w:rPr>
          <w:sz w:val="26"/>
          <w:szCs w:val="26"/>
        </w:rPr>
        <w:t xml:space="preserve"> контрольно-</w:t>
      </w:r>
      <w:proofErr w:type="spellStart"/>
      <w:r w:rsidRPr="004A6116">
        <w:rPr>
          <w:sz w:val="26"/>
          <w:szCs w:val="26"/>
        </w:rPr>
        <w:t>договірної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роботи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управління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земельних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ресурсів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землеустрою</w:t>
      </w:r>
      <w:proofErr w:type="spellEnd"/>
      <w:r w:rsidRPr="004A6116">
        <w:rPr>
          <w:sz w:val="26"/>
          <w:szCs w:val="26"/>
        </w:rPr>
        <w:t xml:space="preserve"> департаменту </w:t>
      </w:r>
      <w:proofErr w:type="spellStart"/>
      <w:proofErr w:type="gramStart"/>
      <w:r w:rsidRPr="004A6116">
        <w:rPr>
          <w:sz w:val="26"/>
          <w:szCs w:val="26"/>
        </w:rPr>
        <w:t>арх</w:t>
      </w:r>
      <w:proofErr w:type="gramEnd"/>
      <w:r w:rsidRPr="004A6116">
        <w:rPr>
          <w:sz w:val="26"/>
          <w:szCs w:val="26"/>
        </w:rPr>
        <w:t>ітектури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містобудування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Черкаської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міської</w:t>
      </w:r>
      <w:proofErr w:type="spellEnd"/>
      <w:r w:rsidRPr="004A6116">
        <w:rPr>
          <w:sz w:val="26"/>
          <w:szCs w:val="26"/>
        </w:rPr>
        <w:t xml:space="preserve"> ради, у </w:t>
      </w:r>
      <w:proofErr w:type="spellStart"/>
      <w:r w:rsidRPr="004A6116">
        <w:rPr>
          <w:sz w:val="26"/>
          <w:szCs w:val="26"/>
        </w:rPr>
        <w:t>складі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членів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комісії</w:t>
      </w:r>
      <w:proofErr w:type="spellEnd"/>
      <w:r w:rsidRPr="004A6116">
        <w:rPr>
          <w:sz w:val="26"/>
          <w:szCs w:val="26"/>
        </w:rPr>
        <w:t>:</w:t>
      </w:r>
    </w:p>
    <w:p w:rsidR="00FA6490" w:rsidRPr="008C3950" w:rsidRDefault="00FA6490" w:rsidP="00FA6490">
      <w:pPr>
        <w:ind w:firstLine="567"/>
        <w:jc w:val="both"/>
        <w:rPr>
          <w:sz w:val="26"/>
          <w:szCs w:val="26"/>
        </w:rPr>
      </w:pPr>
      <w:proofErr w:type="spellStart"/>
      <w:r w:rsidRPr="008C3950">
        <w:rPr>
          <w:b/>
          <w:sz w:val="26"/>
          <w:szCs w:val="26"/>
        </w:rPr>
        <w:t>Донця</w:t>
      </w:r>
      <w:proofErr w:type="spellEnd"/>
      <w:r w:rsidRPr="008C3950">
        <w:rPr>
          <w:b/>
          <w:sz w:val="26"/>
          <w:szCs w:val="26"/>
        </w:rPr>
        <w:t xml:space="preserve"> Руслана Григоровича</w:t>
      </w:r>
      <w:r w:rsidRPr="008C3950">
        <w:rPr>
          <w:sz w:val="26"/>
          <w:szCs w:val="26"/>
        </w:rPr>
        <w:t xml:space="preserve"> – заступника </w:t>
      </w:r>
      <w:proofErr w:type="spellStart"/>
      <w:r w:rsidRPr="008C3950">
        <w:rPr>
          <w:sz w:val="26"/>
          <w:szCs w:val="26"/>
        </w:rPr>
        <w:t>голови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комісії</w:t>
      </w:r>
      <w:proofErr w:type="spellEnd"/>
      <w:r w:rsidRPr="008C3950">
        <w:rPr>
          <w:sz w:val="26"/>
          <w:szCs w:val="26"/>
        </w:rPr>
        <w:t xml:space="preserve">, начальника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ресурсів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землеустрою</w:t>
      </w:r>
      <w:proofErr w:type="spellEnd"/>
      <w:r w:rsidRPr="008C3950">
        <w:rPr>
          <w:sz w:val="26"/>
          <w:szCs w:val="26"/>
        </w:rPr>
        <w:t xml:space="preserve"> департаменту </w:t>
      </w:r>
      <w:proofErr w:type="spellStart"/>
      <w:r w:rsidRPr="008C3950">
        <w:rPr>
          <w:sz w:val="26"/>
          <w:szCs w:val="26"/>
        </w:rPr>
        <w:t>архітектури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містобудування</w:t>
      </w:r>
      <w:proofErr w:type="spellEnd"/>
      <w:r w:rsidRPr="008C3950">
        <w:rPr>
          <w:sz w:val="26"/>
          <w:szCs w:val="26"/>
        </w:rPr>
        <w:t>;</w:t>
      </w:r>
    </w:p>
    <w:p w:rsidR="00FA6490" w:rsidRPr="008C3950" w:rsidRDefault="00FA6490" w:rsidP="00FA6490">
      <w:pPr>
        <w:ind w:firstLine="567"/>
        <w:jc w:val="both"/>
        <w:rPr>
          <w:sz w:val="26"/>
          <w:szCs w:val="26"/>
        </w:rPr>
      </w:pPr>
      <w:proofErr w:type="spellStart"/>
      <w:r w:rsidRPr="008C3950">
        <w:rPr>
          <w:b/>
          <w:sz w:val="26"/>
          <w:szCs w:val="26"/>
        </w:rPr>
        <w:t>Бегменко</w:t>
      </w:r>
      <w:proofErr w:type="spellEnd"/>
      <w:r w:rsidRPr="008C3950">
        <w:rPr>
          <w:b/>
          <w:sz w:val="26"/>
          <w:szCs w:val="26"/>
        </w:rPr>
        <w:t xml:space="preserve"> </w:t>
      </w:r>
      <w:proofErr w:type="spellStart"/>
      <w:r w:rsidRPr="008C3950">
        <w:rPr>
          <w:b/>
          <w:sz w:val="26"/>
          <w:szCs w:val="26"/>
        </w:rPr>
        <w:t>Ірини</w:t>
      </w:r>
      <w:proofErr w:type="spellEnd"/>
      <w:r w:rsidRPr="008C3950">
        <w:rPr>
          <w:b/>
          <w:sz w:val="26"/>
          <w:szCs w:val="26"/>
        </w:rPr>
        <w:t xml:space="preserve"> </w:t>
      </w:r>
      <w:proofErr w:type="spellStart"/>
      <w:r w:rsidRPr="008C3950">
        <w:rPr>
          <w:b/>
          <w:sz w:val="26"/>
          <w:szCs w:val="26"/>
        </w:rPr>
        <w:t>Федорівни</w:t>
      </w:r>
      <w:proofErr w:type="spellEnd"/>
      <w:r w:rsidRPr="008C3950">
        <w:rPr>
          <w:sz w:val="26"/>
          <w:szCs w:val="26"/>
        </w:rPr>
        <w:t xml:space="preserve"> – начальника </w:t>
      </w:r>
      <w:proofErr w:type="spellStart"/>
      <w:r w:rsidRPr="008C3950">
        <w:rPr>
          <w:sz w:val="26"/>
          <w:szCs w:val="26"/>
        </w:rPr>
        <w:t>відділу</w:t>
      </w:r>
      <w:proofErr w:type="spellEnd"/>
      <w:r w:rsidRPr="008C3950">
        <w:rPr>
          <w:sz w:val="26"/>
          <w:szCs w:val="26"/>
        </w:rPr>
        <w:t xml:space="preserve"> контролю за платежами до бюджету департаменту </w:t>
      </w:r>
      <w:proofErr w:type="spellStart"/>
      <w:r w:rsidRPr="008C3950">
        <w:rPr>
          <w:sz w:val="26"/>
          <w:szCs w:val="26"/>
        </w:rPr>
        <w:t>фінансової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політики</w:t>
      </w:r>
      <w:proofErr w:type="spellEnd"/>
      <w:r w:rsidRPr="008C3950">
        <w:rPr>
          <w:sz w:val="26"/>
          <w:szCs w:val="26"/>
        </w:rPr>
        <w:t>;</w:t>
      </w:r>
    </w:p>
    <w:p w:rsidR="00FA6490" w:rsidRPr="008C3950" w:rsidRDefault="00FA6490" w:rsidP="00FA6490">
      <w:pPr>
        <w:ind w:firstLine="567"/>
        <w:jc w:val="both"/>
        <w:rPr>
          <w:sz w:val="26"/>
          <w:szCs w:val="26"/>
        </w:rPr>
      </w:pPr>
      <w:proofErr w:type="spellStart"/>
      <w:r w:rsidRPr="008C3950">
        <w:rPr>
          <w:b/>
          <w:sz w:val="26"/>
          <w:szCs w:val="26"/>
        </w:rPr>
        <w:t>Луговського</w:t>
      </w:r>
      <w:proofErr w:type="spellEnd"/>
      <w:r w:rsidRPr="008C3950">
        <w:rPr>
          <w:b/>
          <w:sz w:val="26"/>
          <w:szCs w:val="26"/>
        </w:rPr>
        <w:t xml:space="preserve"> Олега </w:t>
      </w:r>
      <w:proofErr w:type="spellStart"/>
      <w:r w:rsidRPr="008C3950">
        <w:rPr>
          <w:b/>
          <w:sz w:val="26"/>
          <w:szCs w:val="26"/>
        </w:rPr>
        <w:t>Сергійовича</w:t>
      </w:r>
      <w:proofErr w:type="spellEnd"/>
      <w:r w:rsidRPr="008C3950">
        <w:rPr>
          <w:sz w:val="26"/>
          <w:szCs w:val="26"/>
        </w:rPr>
        <w:t xml:space="preserve"> – головного </w:t>
      </w:r>
      <w:proofErr w:type="spellStart"/>
      <w:r w:rsidRPr="008C3950">
        <w:rPr>
          <w:sz w:val="26"/>
          <w:szCs w:val="26"/>
        </w:rPr>
        <w:t>спеціаліста</w:t>
      </w:r>
      <w:proofErr w:type="spellEnd"/>
      <w:r w:rsidRPr="008C3950">
        <w:rPr>
          <w:sz w:val="26"/>
          <w:szCs w:val="26"/>
        </w:rPr>
        <w:t xml:space="preserve"> - юрисконсульта </w:t>
      </w:r>
      <w:proofErr w:type="spellStart"/>
      <w:r w:rsidRPr="008C3950">
        <w:rPr>
          <w:sz w:val="26"/>
          <w:szCs w:val="26"/>
        </w:rPr>
        <w:t>відділу</w:t>
      </w:r>
      <w:proofErr w:type="spellEnd"/>
      <w:r w:rsidRPr="008C3950">
        <w:rPr>
          <w:sz w:val="26"/>
          <w:szCs w:val="26"/>
        </w:rPr>
        <w:t xml:space="preserve"> судового </w:t>
      </w:r>
      <w:proofErr w:type="spellStart"/>
      <w:r w:rsidRPr="008C3950">
        <w:rPr>
          <w:sz w:val="26"/>
          <w:szCs w:val="26"/>
        </w:rPr>
        <w:t>супроводу</w:t>
      </w:r>
      <w:proofErr w:type="spellEnd"/>
      <w:r w:rsidRPr="008C3950">
        <w:rPr>
          <w:sz w:val="26"/>
          <w:szCs w:val="26"/>
        </w:rPr>
        <w:t xml:space="preserve"> департаменту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справами та </w:t>
      </w:r>
      <w:proofErr w:type="spellStart"/>
      <w:r w:rsidRPr="008C3950">
        <w:rPr>
          <w:sz w:val="26"/>
          <w:szCs w:val="26"/>
        </w:rPr>
        <w:t>юридичного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забезпечення</w:t>
      </w:r>
      <w:proofErr w:type="spellEnd"/>
      <w:r w:rsidRPr="008C3950">
        <w:rPr>
          <w:sz w:val="26"/>
          <w:szCs w:val="26"/>
        </w:rPr>
        <w:t>;</w:t>
      </w:r>
    </w:p>
    <w:p w:rsidR="00FA6490" w:rsidRPr="008C3950" w:rsidRDefault="00FA6490" w:rsidP="00FA6490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 xml:space="preserve">Лисенка Романа </w:t>
      </w:r>
      <w:proofErr w:type="spellStart"/>
      <w:r w:rsidRPr="008C3950">
        <w:rPr>
          <w:b/>
          <w:sz w:val="26"/>
          <w:szCs w:val="26"/>
        </w:rPr>
        <w:t>Вікторовича</w:t>
      </w:r>
      <w:proofErr w:type="spellEnd"/>
      <w:r w:rsidRPr="008C3950">
        <w:rPr>
          <w:sz w:val="26"/>
          <w:szCs w:val="26"/>
        </w:rPr>
        <w:t xml:space="preserve"> – начальника </w:t>
      </w:r>
      <w:proofErr w:type="spellStart"/>
      <w:r w:rsidRPr="008C3950">
        <w:rPr>
          <w:sz w:val="26"/>
          <w:szCs w:val="26"/>
        </w:rPr>
        <w:t>відділу</w:t>
      </w:r>
      <w:proofErr w:type="spellEnd"/>
      <w:r w:rsidRPr="008C3950">
        <w:rPr>
          <w:sz w:val="26"/>
          <w:szCs w:val="26"/>
        </w:rPr>
        <w:t xml:space="preserve"> контрольно-</w:t>
      </w:r>
      <w:proofErr w:type="spellStart"/>
      <w:r w:rsidRPr="008C3950">
        <w:rPr>
          <w:sz w:val="26"/>
          <w:szCs w:val="26"/>
        </w:rPr>
        <w:t>договірної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роботи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ресурсів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землеустрою</w:t>
      </w:r>
      <w:proofErr w:type="spellEnd"/>
      <w:r w:rsidRPr="008C3950">
        <w:rPr>
          <w:sz w:val="26"/>
          <w:szCs w:val="26"/>
        </w:rPr>
        <w:t xml:space="preserve"> департаменту </w:t>
      </w:r>
      <w:proofErr w:type="spellStart"/>
      <w:r w:rsidRPr="008C3950">
        <w:rPr>
          <w:sz w:val="26"/>
          <w:szCs w:val="26"/>
        </w:rPr>
        <w:t>архітектури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містобудування</w:t>
      </w:r>
      <w:proofErr w:type="spellEnd"/>
      <w:r w:rsidRPr="008C3950">
        <w:rPr>
          <w:sz w:val="26"/>
          <w:szCs w:val="26"/>
        </w:rPr>
        <w:t>;</w:t>
      </w:r>
    </w:p>
    <w:p w:rsidR="00FA6490" w:rsidRPr="008C3950" w:rsidRDefault="00FA6490" w:rsidP="00FA6490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 xml:space="preserve">Хоменко </w:t>
      </w:r>
      <w:proofErr w:type="spellStart"/>
      <w:r w:rsidRPr="008C3950">
        <w:rPr>
          <w:b/>
          <w:sz w:val="26"/>
          <w:szCs w:val="26"/>
        </w:rPr>
        <w:t>Тетяни</w:t>
      </w:r>
      <w:proofErr w:type="spellEnd"/>
      <w:r w:rsidRPr="008C3950">
        <w:rPr>
          <w:b/>
          <w:sz w:val="26"/>
          <w:szCs w:val="26"/>
        </w:rPr>
        <w:t xml:space="preserve"> </w:t>
      </w:r>
      <w:proofErr w:type="spellStart"/>
      <w:r w:rsidRPr="008C3950">
        <w:rPr>
          <w:b/>
          <w:sz w:val="26"/>
          <w:szCs w:val="26"/>
        </w:rPr>
        <w:t>Євгенівни</w:t>
      </w:r>
      <w:proofErr w:type="spellEnd"/>
      <w:r w:rsidRPr="008C3950">
        <w:rPr>
          <w:sz w:val="26"/>
          <w:szCs w:val="26"/>
        </w:rPr>
        <w:t xml:space="preserve"> – начальника </w:t>
      </w:r>
      <w:proofErr w:type="spellStart"/>
      <w:r w:rsidRPr="008C3950">
        <w:rPr>
          <w:sz w:val="26"/>
          <w:szCs w:val="26"/>
        </w:rPr>
        <w:t>відділу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адміністрування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місцевих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податків</w:t>
      </w:r>
      <w:proofErr w:type="spellEnd"/>
      <w:r w:rsidRPr="008C3950">
        <w:rPr>
          <w:sz w:val="26"/>
          <w:szCs w:val="26"/>
        </w:rPr>
        <w:t xml:space="preserve"> і </w:t>
      </w:r>
      <w:proofErr w:type="spellStart"/>
      <w:r w:rsidRPr="008C3950">
        <w:rPr>
          <w:sz w:val="26"/>
          <w:szCs w:val="26"/>
        </w:rPr>
        <w:t>зборів</w:t>
      </w:r>
      <w:proofErr w:type="spellEnd"/>
      <w:r w:rsidRPr="008C3950">
        <w:rPr>
          <w:sz w:val="26"/>
          <w:szCs w:val="26"/>
        </w:rPr>
        <w:t xml:space="preserve">, </w:t>
      </w:r>
      <w:proofErr w:type="spellStart"/>
      <w:r w:rsidRPr="008C3950">
        <w:rPr>
          <w:sz w:val="26"/>
          <w:szCs w:val="26"/>
        </w:rPr>
        <w:t>рентної</w:t>
      </w:r>
      <w:proofErr w:type="spellEnd"/>
      <w:r w:rsidRPr="008C3950">
        <w:rPr>
          <w:sz w:val="26"/>
          <w:szCs w:val="26"/>
        </w:rPr>
        <w:t xml:space="preserve"> плати та </w:t>
      </w:r>
      <w:proofErr w:type="spellStart"/>
      <w:r w:rsidRPr="008C3950">
        <w:rPr>
          <w:sz w:val="26"/>
          <w:szCs w:val="26"/>
        </w:rPr>
        <w:t>камеральних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перевірок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податкової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звітності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території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обслуговування</w:t>
      </w:r>
      <w:proofErr w:type="spellEnd"/>
      <w:r w:rsidRPr="008C3950">
        <w:rPr>
          <w:sz w:val="26"/>
          <w:szCs w:val="26"/>
        </w:rPr>
        <w:t xml:space="preserve"> ДПІ у м. </w:t>
      </w:r>
      <w:proofErr w:type="spellStart"/>
      <w:r w:rsidRPr="008C3950">
        <w:rPr>
          <w:sz w:val="26"/>
          <w:szCs w:val="26"/>
        </w:rPr>
        <w:t>Черкасах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податків</w:t>
      </w:r>
      <w:proofErr w:type="spellEnd"/>
      <w:r w:rsidRPr="008C3950">
        <w:rPr>
          <w:sz w:val="26"/>
          <w:szCs w:val="26"/>
        </w:rPr>
        <w:t xml:space="preserve"> і </w:t>
      </w:r>
      <w:proofErr w:type="spellStart"/>
      <w:r w:rsidRPr="008C3950">
        <w:rPr>
          <w:sz w:val="26"/>
          <w:szCs w:val="26"/>
        </w:rPr>
        <w:t>зборів</w:t>
      </w:r>
      <w:proofErr w:type="spellEnd"/>
      <w:r w:rsidRPr="008C3950">
        <w:rPr>
          <w:sz w:val="26"/>
          <w:szCs w:val="26"/>
        </w:rPr>
        <w:t xml:space="preserve"> з </w:t>
      </w:r>
      <w:proofErr w:type="spellStart"/>
      <w:r w:rsidRPr="008C3950">
        <w:rPr>
          <w:sz w:val="26"/>
          <w:szCs w:val="26"/>
        </w:rPr>
        <w:t>юридичних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осіб</w:t>
      </w:r>
      <w:proofErr w:type="spellEnd"/>
      <w:r w:rsidRPr="008C3950">
        <w:rPr>
          <w:sz w:val="26"/>
          <w:szCs w:val="26"/>
        </w:rPr>
        <w:t xml:space="preserve"> ГУ ДФС у </w:t>
      </w:r>
      <w:proofErr w:type="spellStart"/>
      <w:r w:rsidRPr="008C3950">
        <w:rPr>
          <w:sz w:val="26"/>
          <w:szCs w:val="26"/>
        </w:rPr>
        <w:t>Черкаській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області</w:t>
      </w:r>
      <w:proofErr w:type="spellEnd"/>
      <w:r w:rsidRPr="008C3950">
        <w:rPr>
          <w:sz w:val="26"/>
          <w:szCs w:val="26"/>
        </w:rPr>
        <w:t>.</w:t>
      </w:r>
    </w:p>
    <w:p w:rsidR="00FA6490" w:rsidRPr="004A6116" w:rsidRDefault="00FA6490" w:rsidP="00FA6490">
      <w:pPr>
        <w:ind w:firstLine="567"/>
        <w:jc w:val="both"/>
        <w:rPr>
          <w:sz w:val="26"/>
          <w:szCs w:val="26"/>
        </w:rPr>
      </w:pPr>
    </w:p>
    <w:p w:rsidR="00FA6490" w:rsidRPr="004A6116" w:rsidRDefault="00FA6490" w:rsidP="00FA6490">
      <w:pPr>
        <w:ind w:firstLine="567"/>
        <w:jc w:val="both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lastRenderedPageBreak/>
        <w:t>представник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юридичної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або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фізичної</w:t>
      </w:r>
      <w:proofErr w:type="spellEnd"/>
      <w:r w:rsidRPr="004A6116">
        <w:rPr>
          <w:sz w:val="26"/>
          <w:szCs w:val="26"/>
        </w:rPr>
        <w:t xml:space="preserve"> особи, яка </w:t>
      </w:r>
      <w:proofErr w:type="spellStart"/>
      <w:r w:rsidRPr="004A6116">
        <w:rPr>
          <w:sz w:val="26"/>
          <w:szCs w:val="26"/>
        </w:rPr>
        <w:t>завдала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збитків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</w:rPr>
        <w:t>автокооператив</w:t>
      </w:r>
      <w:proofErr w:type="spellEnd"/>
      <w:r>
        <w:rPr>
          <w:b/>
          <w:sz w:val="26"/>
          <w:szCs w:val="26"/>
        </w:rPr>
        <w:t xml:space="preserve"> «Авторемонтник»</w:t>
      </w:r>
      <w:r w:rsidRPr="003542D9">
        <w:rPr>
          <w:sz w:val="26"/>
          <w:szCs w:val="26"/>
        </w:rPr>
        <w:t>,</w:t>
      </w:r>
      <w:r w:rsidRPr="004A6116">
        <w:rPr>
          <w:b/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що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повідомлений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належним</w:t>
      </w:r>
      <w:proofErr w:type="spellEnd"/>
      <w:r w:rsidRPr="004A6116">
        <w:rPr>
          <w:sz w:val="26"/>
          <w:szCs w:val="26"/>
        </w:rPr>
        <w:t xml:space="preserve"> чином про дату і час </w:t>
      </w:r>
      <w:proofErr w:type="spellStart"/>
      <w:r w:rsidRPr="004A6116">
        <w:rPr>
          <w:sz w:val="26"/>
          <w:szCs w:val="26"/>
        </w:rPr>
        <w:t>засідання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комісії</w:t>
      </w:r>
      <w:proofErr w:type="spellEnd"/>
      <w:r w:rsidRPr="004A6116">
        <w:rPr>
          <w:sz w:val="26"/>
          <w:szCs w:val="26"/>
        </w:rPr>
        <w:t xml:space="preserve"> – </w:t>
      </w:r>
      <w:proofErr w:type="spellStart"/>
      <w:r w:rsidRPr="004A6116">
        <w:rPr>
          <w:sz w:val="26"/>
          <w:szCs w:val="26"/>
        </w:rPr>
        <w:t>представник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відсутній</w:t>
      </w:r>
      <w:proofErr w:type="spellEnd"/>
      <w:r w:rsidRPr="004A6116">
        <w:rPr>
          <w:sz w:val="26"/>
          <w:szCs w:val="26"/>
        </w:rPr>
        <w:t xml:space="preserve"> без </w:t>
      </w:r>
      <w:proofErr w:type="spellStart"/>
      <w:r w:rsidRPr="004A6116">
        <w:rPr>
          <w:sz w:val="26"/>
          <w:szCs w:val="26"/>
        </w:rPr>
        <w:t>поважних</w:t>
      </w:r>
      <w:proofErr w:type="spellEnd"/>
      <w:r w:rsidRPr="004A6116">
        <w:rPr>
          <w:sz w:val="26"/>
          <w:szCs w:val="26"/>
        </w:rPr>
        <w:t xml:space="preserve"> причин; </w:t>
      </w:r>
    </w:p>
    <w:p w:rsidR="00FA6490" w:rsidRPr="004A6116" w:rsidRDefault="00FA6490" w:rsidP="00FA6490">
      <w:pPr>
        <w:ind w:firstLine="567"/>
        <w:jc w:val="both"/>
        <w:rPr>
          <w:b/>
          <w:sz w:val="26"/>
          <w:szCs w:val="26"/>
        </w:rPr>
      </w:pPr>
    </w:p>
    <w:p w:rsidR="00FA6490" w:rsidRPr="004A6116" w:rsidRDefault="00FA6490" w:rsidP="00FA6490">
      <w:pPr>
        <w:ind w:firstLine="567"/>
        <w:jc w:val="both"/>
        <w:rPr>
          <w:b/>
          <w:sz w:val="26"/>
          <w:szCs w:val="26"/>
        </w:rPr>
      </w:pPr>
      <w:proofErr w:type="spellStart"/>
      <w:r w:rsidRPr="004A6116">
        <w:rPr>
          <w:b/>
          <w:sz w:val="26"/>
          <w:szCs w:val="26"/>
        </w:rPr>
        <w:t>розглянувши</w:t>
      </w:r>
      <w:proofErr w:type="spellEnd"/>
      <w:r w:rsidRPr="004A6116">
        <w:rPr>
          <w:b/>
          <w:sz w:val="26"/>
          <w:szCs w:val="26"/>
        </w:rPr>
        <w:t>:</w:t>
      </w:r>
    </w:p>
    <w:p w:rsidR="00FA6490" w:rsidRDefault="00FA6490" w:rsidP="00FA649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 </w:t>
      </w:r>
      <w:r w:rsidRPr="008C3950">
        <w:rPr>
          <w:sz w:val="26"/>
          <w:szCs w:val="26"/>
        </w:rPr>
        <w:t>департаменту архітектури та містобудування Черкаської міської ради від 16.03.2017 № 1040-01-25</w:t>
      </w:r>
      <w:r>
        <w:rPr>
          <w:sz w:val="26"/>
          <w:szCs w:val="26"/>
        </w:rPr>
        <w:t>,</w:t>
      </w:r>
    </w:p>
    <w:p w:rsidR="00FA6490" w:rsidRDefault="00FA6490" w:rsidP="00FA649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 </w:t>
      </w:r>
      <w:r w:rsidRPr="008C3950">
        <w:rPr>
          <w:sz w:val="26"/>
          <w:szCs w:val="26"/>
        </w:rPr>
        <w:t>ДПІ у м. Черкасах від 08.06.2017 № 6521/23-01-12-0327</w:t>
      </w:r>
      <w:r>
        <w:rPr>
          <w:sz w:val="26"/>
          <w:szCs w:val="26"/>
        </w:rPr>
        <w:t>,</w:t>
      </w:r>
    </w:p>
    <w:p w:rsidR="00FA6490" w:rsidRDefault="00FA6490" w:rsidP="00FA649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 </w:t>
      </w:r>
      <w:proofErr w:type="spellStart"/>
      <w:r w:rsidRPr="008C3950">
        <w:rPr>
          <w:sz w:val="26"/>
          <w:szCs w:val="26"/>
        </w:rPr>
        <w:t>міськрайонн</w:t>
      </w:r>
      <w:r>
        <w:rPr>
          <w:sz w:val="26"/>
          <w:szCs w:val="26"/>
        </w:rPr>
        <w:t>ого</w:t>
      </w:r>
      <w:proofErr w:type="spellEnd"/>
      <w:r w:rsidRPr="008C3950">
        <w:rPr>
          <w:sz w:val="26"/>
          <w:szCs w:val="26"/>
        </w:rPr>
        <w:t xml:space="preserve"> управління </w:t>
      </w:r>
      <w:proofErr w:type="spellStart"/>
      <w:r w:rsidRPr="008C3950">
        <w:rPr>
          <w:sz w:val="26"/>
          <w:szCs w:val="26"/>
        </w:rPr>
        <w:t>Держгеокадастру</w:t>
      </w:r>
      <w:proofErr w:type="spellEnd"/>
      <w:r w:rsidRPr="008C3950">
        <w:rPr>
          <w:sz w:val="26"/>
          <w:szCs w:val="26"/>
        </w:rPr>
        <w:t xml:space="preserve"> у Черкаському районі та м. Черкасах</w:t>
      </w:r>
      <w:r>
        <w:rPr>
          <w:sz w:val="26"/>
          <w:szCs w:val="26"/>
        </w:rPr>
        <w:t xml:space="preserve"> </w:t>
      </w:r>
      <w:r w:rsidRPr="008C3950">
        <w:rPr>
          <w:sz w:val="26"/>
          <w:szCs w:val="26"/>
        </w:rPr>
        <w:t>від 14.04.2017 № 18-28-0.5-2158/2-17</w:t>
      </w:r>
      <w:r>
        <w:rPr>
          <w:sz w:val="26"/>
          <w:szCs w:val="26"/>
        </w:rPr>
        <w:t>,</w:t>
      </w:r>
    </w:p>
    <w:p w:rsidR="00FA6490" w:rsidRPr="004A6116" w:rsidRDefault="00FA6490" w:rsidP="00FA649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A6116">
        <w:rPr>
          <w:sz w:val="26"/>
          <w:szCs w:val="26"/>
        </w:rPr>
        <w:t xml:space="preserve">Розрахунок збитків за час фактичного користування земельною ділянкою </w:t>
      </w:r>
      <w:r>
        <w:rPr>
          <w:sz w:val="26"/>
          <w:szCs w:val="26"/>
        </w:rPr>
        <w:t>АК «</w:t>
      </w:r>
      <w:proofErr w:type="spellStart"/>
      <w:r>
        <w:rPr>
          <w:sz w:val="26"/>
          <w:szCs w:val="26"/>
        </w:rPr>
        <w:t>Авторемонтник</w:t>
      </w:r>
      <w:proofErr w:type="spellEnd"/>
      <w:r>
        <w:rPr>
          <w:sz w:val="26"/>
          <w:szCs w:val="26"/>
        </w:rPr>
        <w:t>»</w:t>
      </w:r>
      <w:r w:rsidRPr="004A6116">
        <w:rPr>
          <w:sz w:val="26"/>
          <w:szCs w:val="26"/>
        </w:rPr>
        <w:t xml:space="preserve"> по </w:t>
      </w:r>
      <w:r>
        <w:rPr>
          <w:sz w:val="26"/>
          <w:szCs w:val="26"/>
        </w:rPr>
        <w:t>вул. Різдвяній, 292</w:t>
      </w:r>
      <w:r w:rsidRPr="004A6116">
        <w:rPr>
          <w:sz w:val="26"/>
          <w:szCs w:val="26"/>
        </w:rPr>
        <w:t>, підготовлений департаментом архітектури та містобудування Черкаської міської ради,</w:t>
      </w:r>
    </w:p>
    <w:p w:rsidR="00FA6490" w:rsidRPr="004A6116" w:rsidRDefault="00FA6490" w:rsidP="00FA6490">
      <w:pPr>
        <w:ind w:left="567"/>
        <w:jc w:val="both"/>
        <w:rPr>
          <w:b/>
          <w:sz w:val="26"/>
          <w:szCs w:val="26"/>
        </w:rPr>
      </w:pPr>
      <w:proofErr w:type="spellStart"/>
      <w:r w:rsidRPr="004A6116">
        <w:rPr>
          <w:b/>
          <w:sz w:val="26"/>
          <w:szCs w:val="26"/>
        </w:rPr>
        <w:t>встановила</w:t>
      </w:r>
      <w:proofErr w:type="spellEnd"/>
      <w:r w:rsidRPr="004A6116">
        <w:rPr>
          <w:b/>
          <w:sz w:val="26"/>
          <w:szCs w:val="26"/>
        </w:rPr>
        <w:t>:</w:t>
      </w:r>
    </w:p>
    <w:p w:rsidR="00FA6490" w:rsidRPr="008C3950" w:rsidRDefault="00FA6490" w:rsidP="00FA6490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 w:rsidRPr="008C3950">
        <w:rPr>
          <w:sz w:val="26"/>
          <w:szCs w:val="26"/>
        </w:rPr>
        <w:t>втокооператив</w:t>
      </w:r>
      <w:proofErr w:type="spellEnd"/>
      <w:r>
        <w:rPr>
          <w:sz w:val="26"/>
          <w:szCs w:val="26"/>
        </w:rPr>
        <w:t xml:space="preserve"> </w:t>
      </w:r>
      <w:r w:rsidRPr="008C3950">
        <w:rPr>
          <w:sz w:val="26"/>
          <w:szCs w:val="26"/>
        </w:rPr>
        <w:t xml:space="preserve">«Авторемонтник» </w:t>
      </w:r>
      <w:proofErr w:type="spellStart"/>
      <w:r w:rsidRPr="008C3950">
        <w:rPr>
          <w:sz w:val="26"/>
          <w:szCs w:val="26"/>
        </w:rPr>
        <w:t>використовує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ділянку</w:t>
      </w:r>
      <w:proofErr w:type="spellEnd"/>
      <w:r w:rsidRPr="008C3950">
        <w:rPr>
          <w:sz w:val="26"/>
          <w:szCs w:val="26"/>
        </w:rPr>
        <w:t xml:space="preserve">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Різдвяні</w:t>
      </w:r>
      <w:proofErr w:type="spellEnd"/>
      <w:r w:rsidRPr="008C3950">
        <w:rPr>
          <w:sz w:val="26"/>
          <w:szCs w:val="26"/>
        </w:rPr>
        <w:t xml:space="preserve">, 292 без </w:t>
      </w:r>
      <w:proofErr w:type="spellStart"/>
      <w:r w:rsidRPr="008C3950">
        <w:rPr>
          <w:sz w:val="26"/>
          <w:szCs w:val="26"/>
        </w:rPr>
        <w:t>правовстановлюючих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документів</w:t>
      </w:r>
      <w:proofErr w:type="spellEnd"/>
      <w:r w:rsidRPr="008C3950">
        <w:rPr>
          <w:sz w:val="26"/>
          <w:szCs w:val="26"/>
        </w:rPr>
        <w:t>.</w:t>
      </w:r>
    </w:p>
    <w:p w:rsidR="00FA6490" w:rsidRPr="008C3950" w:rsidRDefault="00FA6490" w:rsidP="00FA6490">
      <w:pPr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 xml:space="preserve">Листом департаменту </w:t>
      </w:r>
      <w:proofErr w:type="spellStart"/>
      <w:r w:rsidRPr="008C3950">
        <w:rPr>
          <w:sz w:val="26"/>
          <w:szCs w:val="26"/>
        </w:rPr>
        <w:t>архітектури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містобудування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Черкаської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міської</w:t>
      </w:r>
      <w:proofErr w:type="spellEnd"/>
      <w:r w:rsidRPr="008C3950">
        <w:rPr>
          <w:sz w:val="26"/>
          <w:szCs w:val="26"/>
        </w:rPr>
        <w:t xml:space="preserve"> ради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16.03.2017 № 1040-01-25 </w:t>
      </w:r>
      <w:proofErr w:type="spellStart"/>
      <w:r w:rsidRPr="008C3950">
        <w:rPr>
          <w:sz w:val="26"/>
          <w:szCs w:val="26"/>
        </w:rPr>
        <w:t>автокооператив</w:t>
      </w:r>
      <w:proofErr w:type="spellEnd"/>
      <w:r w:rsidRPr="008C3950">
        <w:rPr>
          <w:sz w:val="26"/>
          <w:szCs w:val="26"/>
        </w:rPr>
        <w:t xml:space="preserve"> «Авторемонтник» </w:t>
      </w:r>
      <w:proofErr w:type="spellStart"/>
      <w:r w:rsidRPr="008C3950">
        <w:rPr>
          <w:sz w:val="26"/>
          <w:szCs w:val="26"/>
        </w:rPr>
        <w:t>повідомлявся</w:t>
      </w:r>
      <w:proofErr w:type="spellEnd"/>
      <w:r w:rsidRPr="008C3950">
        <w:rPr>
          <w:sz w:val="26"/>
          <w:szCs w:val="26"/>
        </w:rPr>
        <w:t xml:space="preserve"> про </w:t>
      </w:r>
      <w:proofErr w:type="spellStart"/>
      <w:r w:rsidRPr="008C3950">
        <w:rPr>
          <w:sz w:val="26"/>
          <w:szCs w:val="26"/>
        </w:rPr>
        <w:t>необхідність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оформлення</w:t>
      </w:r>
      <w:proofErr w:type="spellEnd"/>
      <w:r w:rsidRPr="008C3950">
        <w:rPr>
          <w:sz w:val="26"/>
          <w:szCs w:val="26"/>
        </w:rPr>
        <w:t xml:space="preserve"> права </w:t>
      </w:r>
      <w:proofErr w:type="spellStart"/>
      <w:r w:rsidRPr="008C3950">
        <w:rPr>
          <w:sz w:val="26"/>
          <w:szCs w:val="26"/>
        </w:rPr>
        <w:t>оренди</w:t>
      </w:r>
      <w:proofErr w:type="spellEnd"/>
      <w:r w:rsidRPr="008C3950">
        <w:rPr>
          <w:sz w:val="26"/>
          <w:szCs w:val="26"/>
        </w:rPr>
        <w:t xml:space="preserve"> на </w:t>
      </w:r>
      <w:proofErr w:type="spellStart"/>
      <w:r w:rsidRPr="008C3950">
        <w:rPr>
          <w:sz w:val="26"/>
          <w:szCs w:val="26"/>
        </w:rPr>
        <w:t>земельну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ділянку</w:t>
      </w:r>
      <w:proofErr w:type="spellEnd"/>
      <w:r w:rsidRPr="008C3950">
        <w:rPr>
          <w:sz w:val="26"/>
          <w:szCs w:val="26"/>
        </w:rPr>
        <w:t xml:space="preserve">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Різдвяній</w:t>
      </w:r>
      <w:proofErr w:type="spellEnd"/>
      <w:r w:rsidRPr="008C3950">
        <w:rPr>
          <w:sz w:val="26"/>
          <w:szCs w:val="26"/>
        </w:rPr>
        <w:t>, 292.</w:t>
      </w:r>
    </w:p>
    <w:p w:rsidR="00FA6490" w:rsidRPr="008C3950" w:rsidRDefault="00FA6490" w:rsidP="00FA6490">
      <w:pPr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 xml:space="preserve">ДПІ у м. </w:t>
      </w:r>
      <w:proofErr w:type="spellStart"/>
      <w:r w:rsidRPr="008C3950">
        <w:rPr>
          <w:sz w:val="26"/>
          <w:szCs w:val="26"/>
        </w:rPr>
        <w:t>Черкасах</w:t>
      </w:r>
      <w:proofErr w:type="spellEnd"/>
      <w:r w:rsidRPr="008C3950">
        <w:rPr>
          <w:sz w:val="26"/>
          <w:szCs w:val="26"/>
        </w:rPr>
        <w:t xml:space="preserve"> листом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08.06.2017 № 6521/23-01-12-0327 </w:t>
      </w:r>
      <w:proofErr w:type="spellStart"/>
      <w:r w:rsidRPr="008C3950">
        <w:rPr>
          <w:sz w:val="26"/>
          <w:szCs w:val="26"/>
        </w:rPr>
        <w:t>повідомляє</w:t>
      </w:r>
      <w:proofErr w:type="spellEnd"/>
      <w:r w:rsidRPr="008C3950">
        <w:rPr>
          <w:sz w:val="26"/>
          <w:szCs w:val="26"/>
        </w:rPr>
        <w:t xml:space="preserve">, </w:t>
      </w:r>
      <w:proofErr w:type="spellStart"/>
      <w:r w:rsidRPr="008C3950">
        <w:rPr>
          <w:sz w:val="26"/>
          <w:szCs w:val="26"/>
        </w:rPr>
        <w:t>що</w:t>
      </w:r>
      <w:proofErr w:type="spellEnd"/>
      <w:r w:rsidRPr="008C3950">
        <w:rPr>
          <w:sz w:val="26"/>
          <w:szCs w:val="26"/>
        </w:rPr>
        <w:t xml:space="preserve"> АК «Авторемонтник» </w:t>
      </w:r>
      <w:proofErr w:type="spellStart"/>
      <w:r w:rsidRPr="008C3950">
        <w:rPr>
          <w:sz w:val="26"/>
          <w:szCs w:val="26"/>
        </w:rPr>
        <w:t>сплачено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земельний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податок</w:t>
      </w:r>
      <w:proofErr w:type="spellEnd"/>
      <w:r w:rsidRPr="008C3950">
        <w:rPr>
          <w:sz w:val="26"/>
          <w:szCs w:val="26"/>
        </w:rPr>
        <w:t xml:space="preserve"> за </w:t>
      </w:r>
      <w:proofErr w:type="spellStart"/>
      <w:r w:rsidRPr="008C3950">
        <w:rPr>
          <w:sz w:val="26"/>
          <w:szCs w:val="26"/>
        </w:rPr>
        <w:t>земельну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ділянку</w:t>
      </w:r>
      <w:proofErr w:type="spellEnd"/>
      <w:r w:rsidRPr="008C3950">
        <w:rPr>
          <w:sz w:val="26"/>
          <w:szCs w:val="26"/>
        </w:rPr>
        <w:t xml:space="preserve">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Різдвяній</w:t>
      </w:r>
      <w:proofErr w:type="spellEnd"/>
      <w:r w:rsidRPr="008C3950">
        <w:rPr>
          <w:sz w:val="26"/>
          <w:szCs w:val="26"/>
        </w:rPr>
        <w:t xml:space="preserve">, 292 </w:t>
      </w:r>
      <w:proofErr w:type="spellStart"/>
      <w:r w:rsidRPr="008C3950">
        <w:rPr>
          <w:sz w:val="26"/>
          <w:szCs w:val="26"/>
        </w:rPr>
        <w:t>площею</w:t>
      </w:r>
      <w:proofErr w:type="spellEnd"/>
      <w:r w:rsidRPr="008C3950">
        <w:rPr>
          <w:sz w:val="26"/>
          <w:szCs w:val="26"/>
        </w:rPr>
        <w:t xml:space="preserve"> 0,7924 га: за 2014 р. – 347,91 грн., за 2015 р. – 434,53 грн., за 2016 р. – 14489,12 грн., за 2017 р. (станом на 07.06.2017 р.) – 16 500,00 грн. </w:t>
      </w:r>
    </w:p>
    <w:p w:rsidR="00FA6490" w:rsidRPr="008C3950" w:rsidRDefault="00FA6490" w:rsidP="00FA6490">
      <w:pPr>
        <w:ind w:firstLine="567"/>
        <w:jc w:val="both"/>
        <w:rPr>
          <w:sz w:val="26"/>
          <w:szCs w:val="26"/>
        </w:rPr>
      </w:pPr>
      <w:r w:rsidRPr="003542D9">
        <w:rPr>
          <w:sz w:val="26"/>
          <w:szCs w:val="26"/>
        </w:rPr>
        <w:t>Л</w:t>
      </w:r>
      <w:r w:rsidRPr="008C3950">
        <w:rPr>
          <w:sz w:val="26"/>
          <w:szCs w:val="26"/>
        </w:rPr>
        <w:t xml:space="preserve">истом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14.04.2017 № 18-28-0.5-2158/2-17 </w:t>
      </w:r>
      <w:proofErr w:type="spellStart"/>
      <w:r w:rsidRPr="008C3950">
        <w:rPr>
          <w:sz w:val="26"/>
          <w:szCs w:val="26"/>
        </w:rPr>
        <w:t>міськрайонне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Держгеокадастру</w:t>
      </w:r>
      <w:proofErr w:type="spellEnd"/>
      <w:r w:rsidRPr="008C3950">
        <w:rPr>
          <w:sz w:val="26"/>
          <w:szCs w:val="26"/>
        </w:rPr>
        <w:t xml:space="preserve"> у </w:t>
      </w:r>
      <w:proofErr w:type="spellStart"/>
      <w:r w:rsidRPr="008C3950">
        <w:rPr>
          <w:sz w:val="26"/>
          <w:szCs w:val="26"/>
        </w:rPr>
        <w:t>Черкаському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районі</w:t>
      </w:r>
      <w:proofErr w:type="spellEnd"/>
      <w:r w:rsidRPr="008C3950">
        <w:rPr>
          <w:sz w:val="26"/>
          <w:szCs w:val="26"/>
        </w:rPr>
        <w:t xml:space="preserve"> та м. </w:t>
      </w:r>
      <w:proofErr w:type="spellStart"/>
      <w:r w:rsidRPr="008C3950">
        <w:rPr>
          <w:sz w:val="26"/>
          <w:szCs w:val="26"/>
        </w:rPr>
        <w:t>Черкасах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повідомляє</w:t>
      </w:r>
      <w:proofErr w:type="spellEnd"/>
      <w:r w:rsidRPr="008C3950">
        <w:rPr>
          <w:sz w:val="26"/>
          <w:szCs w:val="26"/>
        </w:rPr>
        <w:t xml:space="preserve">, </w:t>
      </w:r>
      <w:proofErr w:type="spellStart"/>
      <w:r w:rsidRPr="008C3950">
        <w:rPr>
          <w:sz w:val="26"/>
          <w:szCs w:val="26"/>
        </w:rPr>
        <w:t>що</w:t>
      </w:r>
      <w:proofErr w:type="spellEnd"/>
      <w:r w:rsidRPr="008C3950">
        <w:rPr>
          <w:sz w:val="26"/>
          <w:szCs w:val="26"/>
        </w:rPr>
        <w:t xml:space="preserve"> нормативна </w:t>
      </w:r>
      <w:proofErr w:type="spellStart"/>
      <w:r w:rsidRPr="008C3950">
        <w:rPr>
          <w:sz w:val="26"/>
          <w:szCs w:val="26"/>
        </w:rPr>
        <w:t>грошова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оцінка</w:t>
      </w:r>
      <w:proofErr w:type="spellEnd"/>
      <w:r w:rsidRPr="008C3950">
        <w:rPr>
          <w:sz w:val="26"/>
          <w:szCs w:val="26"/>
        </w:rPr>
        <w:t xml:space="preserve"> на </w:t>
      </w:r>
      <w:proofErr w:type="spellStart"/>
      <w:r w:rsidRPr="008C3950">
        <w:rPr>
          <w:sz w:val="26"/>
          <w:szCs w:val="26"/>
        </w:rPr>
        <w:t>земельну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ділянку</w:t>
      </w:r>
      <w:proofErr w:type="spellEnd"/>
      <w:r w:rsidRPr="008C3950">
        <w:rPr>
          <w:sz w:val="26"/>
          <w:szCs w:val="26"/>
        </w:rPr>
        <w:t xml:space="preserve">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Різдвяній</w:t>
      </w:r>
      <w:proofErr w:type="spellEnd"/>
      <w:r w:rsidRPr="008C3950">
        <w:rPr>
          <w:sz w:val="26"/>
          <w:szCs w:val="26"/>
        </w:rPr>
        <w:t xml:space="preserve">, 292 на один </w:t>
      </w:r>
      <w:proofErr w:type="spellStart"/>
      <w:r w:rsidRPr="008C3950">
        <w:rPr>
          <w:sz w:val="26"/>
          <w:szCs w:val="26"/>
        </w:rPr>
        <w:t>квадратний</w:t>
      </w:r>
      <w:proofErr w:type="spellEnd"/>
      <w:r w:rsidRPr="008C3950">
        <w:rPr>
          <w:sz w:val="26"/>
          <w:szCs w:val="26"/>
        </w:rPr>
        <w:t xml:space="preserve"> метр становить 555,33 грн. (</w:t>
      </w:r>
      <w:proofErr w:type="spellStart"/>
      <w:r w:rsidRPr="008C3950">
        <w:rPr>
          <w:sz w:val="26"/>
          <w:szCs w:val="26"/>
        </w:rPr>
        <w:t>п’ятсот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п’ятдесят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п’ять</w:t>
      </w:r>
      <w:proofErr w:type="spellEnd"/>
      <w:r w:rsidRPr="008C3950">
        <w:rPr>
          <w:sz w:val="26"/>
          <w:szCs w:val="26"/>
        </w:rPr>
        <w:t xml:space="preserve"> грн. 33 коп.). </w:t>
      </w:r>
      <w:proofErr w:type="spellStart"/>
      <w:r w:rsidRPr="008C3950">
        <w:rPr>
          <w:sz w:val="26"/>
          <w:szCs w:val="26"/>
        </w:rPr>
        <w:t>Цільове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призначення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ділянки</w:t>
      </w:r>
      <w:proofErr w:type="spellEnd"/>
      <w:r w:rsidRPr="008C3950">
        <w:rPr>
          <w:sz w:val="26"/>
          <w:szCs w:val="26"/>
        </w:rPr>
        <w:t xml:space="preserve"> – </w:t>
      </w:r>
      <w:proofErr w:type="spellStart"/>
      <w:r w:rsidRPr="008C3950">
        <w:rPr>
          <w:sz w:val="26"/>
          <w:szCs w:val="26"/>
        </w:rPr>
        <w:t>відомості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відсутні</w:t>
      </w:r>
      <w:proofErr w:type="spellEnd"/>
      <w:r w:rsidRPr="008C3950">
        <w:rPr>
          <w:sz w:val="26"/>
          <w:szCs w:val="26"/>
        </w:rPr>
        <w:t>. (</w:t>
      </w:r>
      <w:proofErr w:type="spellStart"/>
      <w:r w:rsidRPr="008C3950">
        <w:rPr>
          <w:sz w:val="26"/>
          <w:szCs w:val="26"/>
        </w:rPr>
        <w:t>Кф</w:t>
      </w:r>
      <w:proofErr w:type="spellEnd"/>
      <w:r w:rsidRPr="008C3950">
        <w:rPr>
          <w:sz w:val="26"/>
          <w:szCs w:val="26"/>
        </w:rPr>
        <w:t xml:space="preserve"> 2,0).</w:t>
      </w:r>
    </w:p>
    <w:p w:rsidR="00FA6490" w:rsidRPr="0068522C" w:rsidRDefault="00FA6490" w:rsidP="00FA6490">
      <w:pPr>
        <w:ind w:right="-5" w:firstLine="567"/>
        <w:jc w:val="both"/>
        <w:rPr>
          <w:sz w:val="26"/>
          <w:szCs w:val="26"/>
        </w:rPr>
      </w:pPr>
      <w:r w:rsidRPr="0068522C">
        <w:rPr>
          <w:sz w:val="26"/>
          <w:szCs w:val="26"/>
        </w:rPr>
        <w:t xml:space="preserve">На час </w:t>
      </w:r>
      <w:proofErr w:type="spellStart"/>
      <w:r w:rsidRPr="0068522C">
        <w:rPr>
          <w:sz w:val="26"/>
          <w:szCs w:val="26"/>
        </w:rPr>
        <w:t>складання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цього</w:t>
      </w:r>
      <w:proofErr w:type="spellEnd"/>
      <w:r w:rsidRPr="0068522C">
        <w:rPr>
          <w:sz w:val="26"/>
          <w:szCs w:val="26"/>
        </w:rPr>
        <w:t xml:space="preserve"> акту </w:t>
      </w:r>
      <w:proofErr w:type="spellStart"/>
      <w:r w:rsidRPr="0068522C">
        <w:rPr>
          <w:sz w:val="26"/>
          <w:szCs w:val="26"/>
        </w:rPr>
        <w:t>відповідний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договір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оренди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землі</w:t>
      </w:r>
      <w:proofErr w:type="spellEnd"/>
      <w:r w:rsidRPr="0068522C">
        <w:rPr>
          <w:sz w:val="26"/>
          <w:szCs w:val="26"/>
        </w:rPr>
        <w:t xml:space="preserve"> не </w:t>
      </w:r>
      <w:proofErr w:type="spellStart"/>
      <w:r w:rsidRPr="0068522C">
        <w:rPr>
          <w:sz w:val="26"/>
          <w:szCs w:val="26"/>
        </w:rPr>
        <w:t>укладений</w:t>
      </w:r>
      <w:proofErr w:type="spellEnd"/>
      <w:r w:rsidRPr="0068522C">
        <w:rPr>
          <w:sz w:val="26"/>
          <w:szCs w:val="26"/>
        </w:rPr>
        <w:t xml:space="preserve">, </w:t>
      </w:r>
      <w:proofErr w:type="spellStart"/>
      <w:r w:rsidRPr="0068522C">
        <w:rPr>
          <w:sz w:val="26"/>
          <w:szCs w:val="26"/>
        </w:rPr>
        <w:t>фактичним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землекористувачем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зазначеної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земельної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ділянки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автокооператив</w:t>
      </w:r>
      <w:proofErr w:type="spellEnd"/>
      <w:r w:rsidRPr="008C3950">
        <w:rPr>
          <w:sz w:val="26"/>
          <w:szCs w:val="26"/>
        </w:rPr>
        <w:t xml:space="preserve"> «Авторемонтник»</w:t>
      </w:r>
      <w:r>
        <w:rPr>
          <w:sz w:val="26"/>
          <w:szCs w:val="26"/>
        </w:rPr>
        <w:t>,</w:t>
      </w:r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що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використову</w:t>
      </w:r>
      <w:r>
        <w:rPr>
          <w:sz w:val="26"/>
          <w:szCs w:val="26"/>
        </w:rPr>
        <w:t>є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її</w:t>
      </w:r>
      <w:proofErr w:type="spellEnd"/>
      <w:r w:rsidRPr="0068522C">
        <w:rPr>
          <w:sz w:val="26"/>
          <w:szCs w:val="26"/>
        </w:rPr>
        <w:t xml:space="preserve"> без </w:t>
      </w:r>
      <w:proofErr w:type="spellStart"/>
      <w:r w:rsidRPr="0068522C">
        <w:rPr>
          <w:sz w:val="26"/>
          <w:szCs w:val="26"/>
        </w:rPr>
        <w:t>відповідних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правовстановлюючих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документів</w:t>
      </w:r>
      <w:proofErr w:type="spellEnd"/>
      <w:r w:rsidRPr="0068522C">
        <w:rPr>
          <w:sz w:val="26"/>
          <w:szCs w:val="26"/>
        </w:rPr>
        <w:t xml:space="preserve">. </w:t>
      </w:r>
    </w:p>
    <w:p w:rsidR="00FA6490" w:rsidRPr="004A6116" w:rsidRDefault="00FA6490" w:rsidP="00FA6490">
      <w:pPr>
        <w:ind w:firstLine="567"/>
        <w:jc w:val="both"/>
        <w:rPr>
          <w:sz w:val="26"/>
          <w:szCs w:val="26"/>
        </w:rPr>
      </w:pPr>
      <w:r w:rsidRPr="004A6116">
        <w:rPr>
          <w:sz w:val="26"/>
          <w:szCs w:val="26"/>
        </w:rPr>
        <w:t xml:space="preserve">Пунктом «д» </w:t>
      </w:r>
      <w:proofErr w:type="spellStart"/>
      <w:r w:rsidRPr="004A6116">
        <w:rPr>
          <w:sz w:val="26"/>
          <w:szCs w:val="26"/>
        </w:rPr>
        <w:t>частини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першої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статті</w:t>
      </w:r>
      <w:proofErr w:type="spellEnd"/>
      <w:r w:rsidRPr="004A6116">
        <w:rPr>
          <w:sz w:val="26"/>
          <w:szCs w:val="26"/>
        </w:rPr>
        <w:t xml:space="preserve"> 156 Земельного кодексу </w:t>
      </w:r>
      <w:proofErr w:type="spellStart"/>
      <w:r w:rsidRPr="004A6116">
        <w:rPr>
          <w:sz w:val="26"/>
          <w:szCs w:val="26"/>
        </w:rPr>
        <w:t>України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визначено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що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власникам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землекористувачам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відшкодовуються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збитки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заподіяні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внаслідок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неодержання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доходів</w:t>
      </w:r>
      <w:proofErr w:type="spellEnd"/>
      <w:r w:rsidRPr="004A6116">
        <w:rPr>
          <w:sz w:val="26"/>
          <w:szCs w:val="26"/>
        </w:rPr>
        <w:t xml:space="preserve"> за час </w:t>
      </w:r>
      <w:proofErr w:type="spellStart"/>
      <w:r w:rsidRPr="004A6116">
        <w:rPr>
          <w:sz w:val="26"/>
          <w:szCs w:val="26"/>
        </w:rPr>
        <w:t>тимчасового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невикористання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земельної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ділянки</w:t>
      </w:r>
      <w:proofErr w:type="spellEnd"/>
      <w:r w:rsidRPr="004A6116">
        <w:rPr>
          <w:sz w:val="26"/>
          <w:szCs w:val="26"/>
        </w:rPr>
        <w:t>.</w:t>
      </w:r>
    </w:p>
    <w:p w:rsidR="00FA6490" w:rsidRPr="004A6116" w:rsidRDefault="00FA6490" w:rsidP="00FA6490">
      <w:pPr>
        <w:ind w:firstLine="567"/>
        <w:jc w:val="both"/>
        <w:rPr>
          <w:bCs/>
          <w:color w:val="000000"/>
          <w:sz w:val="26"/>
          <w:szCs w:val="26"/>
        </w:rPr>
      </w:pPr>
      <w:proofErr w:type="spellStart"/>
      <w:r w:rsidRPr="004A6116">
        <w:rPr>
          <w:bCs/>
          <w:color w:val="000000"/>
          <w:sz w:val="26"/>
          <w:szCs w:val="26"/>
        </w:rPr>
        <w:t>Згідно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статті</w:t>
      </w:r>
      <w:proofErr w:type="spellEnd"/>
      <w:r w:rsidRPr="004A6116">
        <w:rPr>
          <w:bCs/>
          <w:color w:val="000000"/>
          <w:sz w:val="26"/>
          <w:szCs w:val="26"/>
        </w:rPr>
        <w:t xml:space="preserve"> 157 Земельного кодексу </w:t>
      </w:r>
      <w:proofErr w:type="spellStart"/>
      <w:r w:rsidRPr="004A6116">
        <w:rPr>
          <w:bCs/>
          <w:color w:val="000000"/>
          <w:sz w:val="26"/>
          <w:szCs w:val="26"/>
        </w:rPr>
        <w:t>України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громадяни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які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використовують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земельні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ділянки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здійснюють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відшкодування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збитків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власникам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землі</w:t>
      </w:r>
      <w:proofErr w:type="spellEnd"/>
      <w:r w:rsidRPr="004A6116">
        <w:rPr>
          <w:bCs/>
          <w:color w:val="000000"/>
          <w:sz w:val="26"/>
          <w:szCs w:val="26"/>
        </w:rPr>
        <w:t xml:space="preserve"> та </w:t>
      </w:r>
      <w:proofErr w:type="spellStart"/>
      <w:r w:rsidRPr="004A6116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4A6116">
        <w:rPr>
          <w:bCs/>
          <w:color w:val="000000"/>
          <w:sz w:val="26"/>
          <w:szCs w:val="26"/>
        </w:rPr>
        <w:t>.</w:t>
      </w:r>
    </w:p>
    <w:p w:rsidR="00FA6490" w:rsidRPr="004A6116" w:rsidRDefault="00FA6490" w:rsidP="00FA6490">
      <w:pPr>
        <w:ind w:firstLine="567"/>
        <w:jc w:val="both"/>
        <w:rPr>
          <w:bCs/>
          <w:color w:val="000000"/>
          <w:sz w:val="26"/>
          <w:szCs w:val="26"/>
        </w:rPr>
      </w:pPr>
      <w:r w:rsidRPr="004A6116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4A6116">
        <w:rPr>
          <w:bCs/>
          <w:color w:val="000000"/>
          <w:sz w:val="26"/>
          <w:szCs w:val="26"/>
        </w:rPr>
        <w:t>визначення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та </w:t>
      </w:r>
      <w:proofErr w:type="spellStart"/>
      <w:r w:rsidRPr="004A6116">
        <w:rPr>
          <w:bCs/>
          <w:color w:val="000000"/>
          <w:sz w:val="26"/>
          <w:szCs w:val="26"/>
        </w:rPr>
        <w:t>відшкодування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збитків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власникам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землі</w:t>
      </w:r>
      <w:proofErr w:type="spellEnd"/>
      <w:r w:rsidRPr="004A6116">
        <w:rPr>
          <w:bCs/>
          <w:color w:val="000000"/>
          <w:sz w:val="26"/>
          <w:szCs w:val="26"/>
        </w:rPr>
        <w:t xml:space="preserve"> і </w:t>
      </w:r>
      <w:proofErr w:type="spellStart"/>
      <w:r w:rsidRPr="004A6116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4A6116">
        <w:rPr>
          <w:bCs/>
          <w:color w:val="000000"/>
          <w:sz w:val="26"/>
          <w:szCs w:val="26"/>
        </w:rPr>
        <w:t xml:space="preserve"> (</w:t>
      </w:r>
      <w:proofErr w:type="spellStart"/>
      <w:r w:rsidRPr="004A6116">
        <w:rPr>
          <w:bCs/>
          <w:color w:val="000000"/>
          <w:sz w:val="26"/>
          <w:szCs w:val="26"/>
        </w:rPr>
        <w:t>далі</w:t>
      </w:r>
      <w:proofErr w:type="spellEnd"/>
      <w:r w:rsidRPr="004A6116">
        <w:rPr>
          <w:bCs/>
          <w:color w:val="000000"/>
          <w:sz w:val="26"/>
          <w:szCs w:val="26"/>
        </w:rPr>
        <w:t xml:space="preserve"> – Порядок) </w:t>
      </w:r>
      <w:proofErr w:type="spellStart"/>
      <w:r w:rsidRPr="004A6116">
        <w:rPr>
          <w:bCs/>
          <w:color w:val="000000"/>
          <w:sz w:val="26"/>
          <w:szCs w:val="26"/>
        </w:rPr>
        <w:t>визначено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постановою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Кабінету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Міністрів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України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від</w:t>
      </w:r>
      <w:proofErr w:type="spellEnd"/>
      <w:r w:rsidRPr="004A6116">
        <w:rPr>
          <w:bCs/>
          <w:color w:val="000000"/>
          <w:sz w:val="26"/>
          <w:szCs w:val="26"/>
        </w:rPr>
        <w:t xml:space="preserve"> 19 </w:t>
      </w:r>
      <w:proofErr w:type="spellStart"/>
      <w:r w:rsidRPr="004A6116">
        <w:rPr>
          <w:bCs/>
          <w:color w:val="000000"/>
          <w:sz w:val="26"/>
          <w:szCs w:val="26"/>
        </w:rPr>
        <w:t>квітня</w:t>
      </w:r>
      <w:proofErr w:type="spellEnd"/>
      <w:r w:rsidRPr="004A6116">
        <w:rPr>
          <w:bCs/>
          <w:color w:val="000000"/>
          <w:sz w:val="26"/>
          <w:szCs w:val="26"/>
        </w:rPr>
        <w:t xml:space="preserve"> 1993 року № 284. Пунктом 3 </w:t>
      </w:r>
      <w:proofErr w:type="spellStart"/>
      <w:r w:rsidRPr="004A6116">
        <w:rPr>
          <w:bCs/>
          <w:color w:val="000000"/>
          <w:sz w:val="26"/>
          <w:szCs w:val="26"/>
        </w:rPr>
        <w:t>зазначеного</w:t>
      </w:r>
      <w:proofErr w:type="spellEnd"/>
      <w:r w:rsidRPr="004A6116">
        <w:rPr>
          <w:bCs/>
          <w:color w:val="000000"/>
          <w:sz w:val="26"/>
          <w:szCs w:val="26"/>
        </w:rPr>
        <w:t xml:space="preserve"> Порядку </w:t>
      </w:r>
      <w:proofErr w:type="spellStart"/>
      <w:r w:rsidRPr="004A6116">
        <w:rPr>
          <w:bCs/>
          <w:color w:val="000000"/>
          <w:sz w:val="26"/>
          <w:szCs w:val="26"/>
        </w:rPr>
        <w:t>визначено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що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відшкодуванню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підлягають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зокрема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збитки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власників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землі</w:t>
      </w:r>
      <w:proofErr w:type="spellEnd"/>
      <w:r w:rsidRPr="004A6116">
        <w:rPr>
          <w:bCs/>
          <w:color w:val="000000"/>
          <w:sz w:val="26"/>
          <w:szCs w:val="26"/>
        </w:rPr>
        <w:t xml:space="preserve"> і </w:t>
      </w:r>
      <w:proofErr w:type="spellStart"/>
      <w:r w:rsidRPr="004A6116">
        <w:rPr>
          <w:bCs/>
          <w:color w:val="000000"/>
          <w:sz w:val="26"/>
          <w:szCs w:val="26"/>
        </w:rPr>
        <w:t>землекористувачів</w:t>
      </w:r>
      <w:proofErr w:type="spellEnd"/>
      <w:r w:rsidRPr="004A6116">
        <w:rPr>
          <w:bCs/>
          <w:color w:val="000000"/>
          <w:sz w:val="26"/>
          <w:szCs w:val="26"/>
        </w:rPr>
        <w:t xml:space="preserve">, у тому </w:t>
      </w:r>
      <w:proofErr w:type="spellStart"/>
      <w:r w:rsidRPr="004A6116">
        <w:rPr>
          <w:bCs/>
          <w:color w:val="000000"/>
          <w:sz w:val="26"/>
          <w:szCs w:val="26"/>
        </w:rPr>
        <w:t>числі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орендарів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включаючи</w:t>
      </w:r>
      <w:proofErr w:type="spellEnd"/>
      <w:r w:rsidRPr="004A6116">
        <w:rPr>
          <w:bCs/>
          <w:color w:val="000000"/>
          <w:sz w:val="26"/>
          <w:szCs w:val="26"/>
        </w:rPr>
        <w:t xml:space="preserve"> і </w:t>
      </w:r>
      <w:proofErr w:type="spellStart"/>
      <w:r w:rsidRPr="004A6116">
        <w:rPr>
          <w:bCs/>
          <w:color w:val="000000"/>
          <w:sz w:val="26"/>
          <w:szCs w:val="26"/>
        </w:rPr>
        <w:t>неодержані</w:t>
      </w:r>
      <w:proofErr w:type="spellEnd"/>
      <w:r w:rsidRPr="004A6116">
        <w:rPr>
          <w:bCs/>
          <w:color w:val="000000"/>
          <w:sz w:val="26"/>
          <w:szCs w:val="26"/>
        </w:rPr>
        <w:t xml:space="preserve"> доходи, </w:t>
      </w:r>
      <w:proofErr w:type="spellStart"/>
      <w:r w:rsidRPr="004A6116">
        <w:rPr>
          <w:bCs/>
          <w:color w:val="000000"/>
          <w:sz w:val="26"/>
          <w:szCs w:val="26"/>
        </w:rPr>
        <w:t>якщо</w:t>
      </w:r>
      <w:proofErr w:type="spellEnd"/>
      <w:r w:rsidRPr="004A6116">
        <w:rPr>
          <w:bCs/>
          <w:color w:val="000000"/>
          <w:sz w:val="26"/>
          <w:szCs w:val="26"/>
        </w:rPr>
        <w:t xml:space="preserve"> вони </w:t>
      </w:r>
      <w:proofErr w:type="spellStart"/>
      <w:r w:rsidRPr="004A6116">
        <w:rPr>
          <w:bCs/>
          <w:color w:val="000000"/>
          <w:sz w:val="26"/>
          <w:szCs w:val="26"/>
        </w:rPr>
        <w:t>обґрунтовані</w:t>
      </w:r>
      <w:proofErr w:type="spellEnd"/>
      <w:r w:rsidRPr="004A6116">
        <w:rPr>
          <w:bCs/>
          <w:color w:val="000000"/>
          <w:sz w:val="26"/>
          <w:szCs w:val="26"/>
        </w:rPr>
        <w:t>.</w:t>
      </w:r>
    </w:p>
    <w:p w:rsidR="00FA6490" w:rsidRPr="004A6116" w:rsidRDefault="00FA6490" w:rsidP="00FA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6"/>
          <w:szCs w:val="26"/>
          <w:lang w:eastAsia="uk-UA"/>
        </w:rPr>
      </w:pPr>
      <w:proofErr w:type="spellStart"/>
      <w:r w:rsidRPr="004A6116">
        <w:rPr>
          <w:color w:val="000000"/>
          <w:sz w:val="26"/>
          <w:szCs w:val="26"/>
          <w:lang w:eastAsia="uk-UA"/>
        </w:rPr>
        <w:t>Відповідно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до Порядку, </w:t>
      </w:r>
      <w:proofErr w:type="spellStart"/>
      <w:r w:rsidRPr="004A6116">
        <w:rPr>
          <w:color w:val="000000"/>
          <w:sz w:val="26"/>
          <w:szCs w:val="26"/>
          <w:lang w:eastAsia="uk-UA"/>
        </w:rPr>
        <w:t>неодержаний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4A6116">
        <w:rPr>
          <w:color w:val="000000"/>
          <w:sz w:val="26"/>
          <w:szCs w:val="26"/>
          <w:lang w:eastAsia="uk-UA"/>
        </w:rPr>
        <w:t xml:space="preserve">доход - </w:t>
      </w:r>
      <w:proofErr w:type="spellStart"/>
      <w:r w:rsidRPr="004A6116">
        <w:rPr>
          <w:color w:val="000000"/>
          <w:sz w:val="26"/>
          <w:szCs w:val="26"/>
          <w:lang w:eastAsia="uk-UA"/>
        </w:rPr>
        <w:t>це</w:t>
      </w:r>
      <w:proofErr w:type="spellEnd"/>
      <w:proofErr w:type="gramEnd"/>
      <w:r w:rsidRPr="004A6116">
        <w:rPr>
          <w:color w:val="000000"/>
          <w:sz w:val="26"/>
          <w:szCs w:val="26"/>
          <w:lang w:eastAsia="uk-UA"/>
        </w:rPr>
        <w:t xml:space="preserve"> доход, </w:t>
      </w:r>
      <w:proofErr w:type="spellStart"/>
      <w:r w:rsidRPr="004A6116">
        <w:rPr>
          <w:color w:val="000000"/>
          <w:sz w:val="26"/>
          <w:szCs w:val="26"/>
          <w:lang w:eastAsia="uk-UA"/>
        </w:rPr>
        <w:t>який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міг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би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одержати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власник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землі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землекористувач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у  тому  </w:t>
      </w:r>
      <w:proofErr w:type="spellStart"/>
      <w:r w:rsidRPr="004A6116">
        <w:rPr>
          <w:color w:val="000000"/>
          <w:sz w:val="26"/>
          <w:szCs w:val="26"/>
          <w:lang w:eastAsia="uk-UA"/>
        </w:rPr>
        <w:t>числі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орендар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4A6116">
        <w:rPr>
          <w:color w:val="000000"/>
          <w:sz w:val="26"/>
          <w:szCs w:val="26"/>
          <w:lang w:eastAsia="uk-UA"/>
        </w:rPr>
        <w:t>із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4A6116">
        <w:rPr>
          <w:color w:val="000000"/>
          <w:sz w:val="26"/>
          <w:szCs w:val="26"/>
          <w:lang w:eastAsia="uk-UA"/>
        </w:rPr>
        <w:t>який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він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не одержав </w:t>
      </w:r>
      <w:proofErr w:type="spellStart"/>
      <w:r w:rsidRPr="004A6116">
        <w:rPr>
          <w:color w:val="000000"/>
          <w:sz w:val="26"/>
          <w:szCs w:val="26"/>
          <w:lang w:eastAsia="uk-UA"/>
        </w:rPr>
        <w:t>внаслідок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її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вилучення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(</w:t>
      </w:r>
      <w:proofErr w:type="spellStart"/>
      <w:r w:rsidRPr="004A6116">
        <w:rPr>
          <w:color w:val="000000"/>
          <w:sz w:val="26"/>
          <w:szCs w:val="26"/>
          <w:lang w:eastAsia="uk-UA"/>
        </w:rPr>
        <w:t>викупу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) </w:t>
      </w:r>
      <w:proofErr w:type="spellStart"/>
      <w:r w:rsidRPr="004A6116">
        <w:rPr>
          <w:color w:val="000000"/>
          <w:sz w:val="26"/>
          <w:szCs w:val="26"/>
          <w:lang w:eastAsia="uk-UA"/>
        </w:rPr>
        <w:t>або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тимчасового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зайняття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4A6116">
        <w:rPr>
          <w:color w:val="000000"/>
          <w:sz w:val="26"/>
          <w:szCs w:val="26"/>
          <w:lang w:eastAsia="uk-UA"/>
        </w:rPr>
        <w:t>обмеження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прав,  </w:t>
      </w:r>
      <w:proofErr w:type="spellStart"/>
      <w:r w:rsidRPr="004A6116">
        <w:rPr>
          <w:color w:val="000000"/>
          <w:sz w:val="26"/>
          <w:szCs w:val="26"/>
          <w:lang w:eastAsia="uk-UA"/>
        </w:rPr>
        <w:t>погіршення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якості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землі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або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приведення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її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у  </w:t>
      </w:r>
      <w:proofErr w:type="spellStart"/>
      <w:r w:rsidRPr="004A6116">
        <w:rPr>
          <w:color w:val="000000"/>
          <w:sz w:val="26"/>
          <w:szCs w:val="26"/>
          <w:lang w:eastAsia="uk-UA"/>
        </w:rPr>
        <w:t>непридатність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для  </w:t>
      </w:r>
      <w:proofErr w:type="spellStart"/>
      <w:r w:rsidRPr="004A6116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за  </w:t>
      </w:r>
      <w:proofErr w:type="spellStart"/>
      <w:r w:rsidRPr="004A6116">
        <w:rPr>
          <w:color w:val="000000"/>
          <w:sz w:val="26"/>
          <w:szCs w:val="26"/>
          <w:lang w:eastAsia="uk-UA"/>
        </w:rPr>
        <w:t>цільовим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призначенням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 у   </w:t>
      </w:r>
      <w:proofErr w:type="spellStart"/>
      <w:r w:rsidRPr="004A6116">
        <w:rPr>
          <w:color w:val="000000"/>
          <w:sz w:val="26"/>
          <w:szCs w:val="26"/>
          <w:lang w:eastAsia="uk-UA"/>
        </w:rPr>
        <w:t>результаті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 негативного </w:t>
      </w:r>
      <w:proofErr w:type="spellStart"/>
      <w:r w:rsidRPr="004A6116">
        <w:rPr>
          <w:color w:val="000000"/>
          <w:sz w:val="26"/>
          <w:szCs w:val="26"/>
          <w:lang w:eastAsia="uk-UA"/>
        </w:rPr>
        <w:t>впливу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спричиненого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діяльністю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4A6116">
        <w:rPr>
          <w:color w:val="000000"/>
          <w:sz w:val="26"/>
          <w:szCs w:val="26"/>
          <w:lang w:eastAsia="uk-UA"/>
        </w:rPr>
        <w:t>п</w:t>
      </w:r>
      <w:proofErr w:type="gramEnd"/>
      <w:r w:rsidRPr="004A6116">
        <w:rPr>
          <w:color w:val="000000"/>
          <w:sz w:val="26"/>
          <w:szCs w:val="26"/>
          <w:lang w:eastAsia="uk-UA"/>
        </w:rPr>
        <w:t>ідприємств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установ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4A6116">
        <w:rPr>
          <w:color w:val="000000"/>
          <w:sz w:val="26"/>
          <w:szCs w:val="26"/>
          <w:lang w:eastAsia="uk-UA"/>
        </w:rPr>
        <w:t>організацій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та  </w:t>
      </w:r>
      <w:proofErr w:type="spellStart"/>
      <w:r w:rsidRPr="004A6116">
        <w:rPr>
          <w:color w:val="000000"/>
          <w:sz w:val="26"/>
          <w:szCs w:val="26"/>
          <w:lang w:eastAsia="uk-UA"/>
        </w:rPr>
        <w:t>громадян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. </w:t>
      </w:r>
    </w:p>
    <w:p w:rsidR="00FA6490" w:rsidRDefault="00FA6490" w:rsidP="00FA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6"/>
          <w:szCs w:val="26"/>
        </w:rPr>
      </w:pPr>
      <w:proofErr w:type="spellStart"/>
      <w:r w:rsidRPr="004A6116">
        <w:rPr>
          <w:color w:val="000000"/>
          <w:sz w:val="26"/>
          <w:szCs w:val="26"/>
          <w:lang w:eastAsia="uk-UA"/>
        </w:rPr>
        <w:lastRenderedPageBreak/>
        <w:t>Ознайомившись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із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зазначеними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матеріалами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комісія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дійшла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висновку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що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>
        <w:rPr>
          <w:color w:val="000000"/>
          <w:sz w:val="26"/>
          <w:szCs w:val="26"/>
          <w:lang w:eastAsia="uk-UA"/>
        </w:rPr>
        <w:t>вул</w:t>
      </w:r>
      <w:proofErr w:type="spellEnd"/>
      <w:r>
        <w:rPr>
          <w:color w:val="000000"/>
          <w:sz w:val="26"/>
          <w:szCs w:val="26"/>
          <w:lang w:eastAsia="uk-UA"/>
        </w:rPr>
        <w:t xml:space="preserve">. </w:t>
      </w:r>
      <w:proofErr w:type="spellStart"/>
      <w:r>
        <w:rPr>
          <w:color w:val="000000"/>
          <w:sz w:val="26"/>
          <w:szCs w:val="26"/>
          <w:lang w:eastAsia="uk-UA"/>
        </w:rPr>
        <w:t>Різдвяній</w:t>
      </w:r>
      <w:proofErr w:type="spellEnd"/>
      <w:r>
        <w:rPr>
          <w:color w:val="000000"/>
          <w:sz w:val="26"/>
          <w:szCs w:val="26"/>
          <w:lang w:eastAsia="uk-UA"/>
        </w:rPr>
        <w:t>, 292</w:t>
      </w:r>
      <w:r w:rsidRPr="004A6116">
        <w:rPr>
          <w:sz w:val="26"/>
          <w:szCs w:val="26"/>
          <w:lang w:eastAsia="uk-UA"/>
        </w:rPr>
        <w:t xml:space="preserve"> </w:t>
      </w:r>
      <w:r w:rsidRPr="004A6116">
        <w:rPr>
          <w:color w:val="000000"/>
          <w:sz w:val="26"/>
          <w:szCs w:val="26"/>
          <w:lang w:eastAsia="uk-UA"/>
        </w:rPr>
        <w:t xml:space="preserve">без </w:t>
      </w:r>
      <w:proofErr w:type="spellStart"/>
      <w:r w:rsidRPr="004A6116">
        <w:rPr>
          <w:color w:val="000000"/>
          <w:sz w:val="26"/>
          <w:szCs w:val="26"/>
          <w:lang w:eastAsia="uk-UA"/>
        </w:rPr>
        <w:t>оформлення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відповідного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документа, </w:t>
      </w:r>
      <w:proofErr w:type="spellStart"/>
      <w:r w:rsidRPr="004A6116">
        <w:rPr>
          <w:color w:val="000000"/>
          <w:sz w:val="26"/>
          <w:szCs w:val="26"/>
          <w:lang w:eastAsia="uk-UA"/>
        </w:rPr>
        <w:t>що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посвідчує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право на </w:t>
      </w:r>
      <w:proofErr w:type="spellStart"/>
      <w:r w:rsidRPr="004A6116">
        <w:rPr>
          <w:color w:val="000000"/>
          <w:sz w:val="26"/>
          <w:szCs w:val="26"/>
          <w:lang w:eastAsia="uk-UA"/>
        </w:rPr>
        <w:t>неї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та </w:t>
      </w:r>
      <w:proofErr w:type="spellStart"/>
      <w:r w:rsidRPr="004A6116">
        <w:rPr>
          <w:color w:val="000000"/>
          <w:sz w:val="26"/>
          <w:szCs w:val="26"/>
          <w:lang w:eastAsia="uk-UA"/>
        </w:rPr>
        <w:t>його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державної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реєстрації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спричинило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неодержання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міською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радою доходу у </w:t>
      </w:r>
      <w:proofErr w:type="spellStart"/>
      <w:r w:rsidRPr="004A6116">
        <w:rPr>
          <w:color w:val="000000"/>
          <w:sz w:val="26"/>
          <w:szCs w:val="26"/>
          <w:lang w:eastAsia="uk-UA"/>
        </w:rPr>
        <w:t>формі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орендної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плати, </w:t>
      </w:r>
      <w:proofErr w:type="spellStart"/>
      <w:r w:rsidRPr="004A6116">
        <w:rPr>
          <w:color w:val="000000"/>
          <w:sz w:val="26"/>
          <w:szCs w:val="26"/>
          <w:lang w:eastAsia="uk-UA"/>
        </w:rPr>
        <w:t>що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є </w:t>
      </w:r>
      <w:proofErr w:type="spellStart"/>
      <w:r w:rsidRPr="004A6116">
        <w:rPr>
          <w:color w:val="000000"/>
          <w:sz w:val="26"/>
          <w:szCs w:val="26"/>
          <w:lang w:eastAsia="uk-UA"/>
        </w:rPr>
        <w:t>підставою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4A6116">
        <w:rPr>
          <w:color w:val="000000"/>
          <w:sz w:val="26"/>
          <w:szCs w:val="26"/>
          <w:lang w:eastAsia="uk-UA"/>
        </w:rPr>
        <w:t>стягнення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4A6116">
        <w:rPr>
          <w:color w:val="000000"/>
          <w:sz w:val="26"/>
          <w:szCs w:val="26"/>
          <w:lang w:eastAsia="uk-UA"/>
        </w:rPr>
        <w:t>установленому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чинним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4A6116">
        <w:rPr>
          <w:color w:val="000000"/>
          <w:sz w:val="26"/>
          <w:szCs w:val="26"/>
          <w:lang w:eastAsia="uk-UA"/>
        </w:rPr>
        <w:t>збитків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з </w:t>
      </w:r>
      <w:r>
        <w:rPr>
          <w:sz w:val="26"/>
          <w:szCs w:val="26"/>
        </w:rPr>
        <w:t>АК «Авторемонтник».</w:t>
      </w:r>
    </w:p>
    <w:p w:rsidR="00FA6490" w:rsidRPr="008C3950" w:rsidRDefault="00FA6490" w:rsidP="00FA6490">
      <w:pPr>
        <w:ind w:firstLine="567"/>
        <w:jc w:val="both"/>
        <w:rPr>
          <w:b/>
          <w:sz w:val="26"/>
          <w:szCs w:val="26"/>
        </w:rPr>
      </w:pPr>
      <w:proofErr w:type="spellStart"/>
      <w:r w:rsidRPr="008C3950">
        <w:rPr>
          <w:sz w:val="26"/>
          <w:szCs w:val="26"/>
        </w:rPr>
        <w:t>Загальна</w:t>
      </w:r>
      <w:proofErr w:type="spellEnd"/>
      <w:r w:rsidRPr="008C3950">
        <w:rPr>
          <w:sz w:val="26"/>
          <w:szCs w:val="26"/>
        </w:rPr>
        <w:t xml:space="preserve"> сума </w:t>
      </w:r>
      <w:proofErr w:type="spellStart"/>
      <w:r w:rsidRPr="008C3950">
        <w:rPr>
          <w:sz w:val="26"/>
          <w:szCs w:val="26"/>
        </w:rPr>
        <w:t>збитків</w:t>
      </w:r>
      <w:proofErr w:type="spellEnd"/>
      <w:r w:rsidRPr="008C3950">
        <w:rPr>
          <w:sz w:val="26"/>
          <w:szCs w:val="26"/>
        </w:rPr>
        <w:t xml:space="preserve"> за час фактичного </w:t>
      </w:r>
      <w:proofErr w:type="spellStart"/>
      <w:r w:rsidRPr="008C3950">
        <w:rPr>
          <w:sz w:val="26"/>
          <w:szCs w:val="26"/>
        </w:rPr>
        <w:t>користування</w:t>
      </w:r>
      <w:proofErr w:type="spellEnd"/>
      <w:r w:rsidRPr="008C3950">
        <w:rPr>
          <w:sz w:val="26"/>
          <w:szCs w:val="26"/>
        </w:rPr>
        <w:t xml:space="preserve"> земельною </w:t>
      </w:r>
      <w:proofErr w:type="spellStart"/>
      <w:r w:rsidRPr="008C3950">
        <w:rPr>
          <w:sz w:val="26"/>
          <w:szCs w:val="26"/>
        </w:rPr>
        <w:t>ділянкою</w:t>
      </w:r>
      <w:proofErr w:type="spellEnd"/>
      <w:r w:rsidRPr="008C3950">
        <w:rPr>
          <w:sz w:val="26"/>
          <w:szCs w:val="26"/>
        </w:rPr>
        <w:t xml:space="preserve"> АК «Авторемонтник»»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proofErr w:type="gramStart"/>
      <w:r w:rsidRPr="008C3950">
        <w:rPr>
          <w:sz w:val="26"/>
          <w:szCs w:val="26"/>
        </w:rPr>
        <w:t>Р</w:t>
      </w:r>
      <w:proofErr w:type="gramEnd"/>
      <w:r w:rsidRPr="008C3950">
        <w:rPr>
          <w:sz w:val="26"/>
          <w:szCs w:val="26"/>
        </w:rPr>
        <w:t>іздвяній</w:t>
      </w:r>
      <w:proofErr w:type="spellEnd"/>
      <w:r w:rsidRPr="008C3950">
        <w:rPr>
          <w:sz w:val="26"/>
          <w:szCs w:val="26"/>
        </w:rPr>
        <w:t xml:space="preserve">, 292 </w:t>
      </w:r>
      <w:proofErr w:type="spellStart"/>
      <w:r w:rsidRPr="008C3950">
        <w:rPr>
          <w:sz w:val="26"/>
          <w:szCs w:val="26"/>
        </w:rPr>
        <w:t>площею</w:t>
      </w:r>
      <w:proofErr w:type="spellEnd"/>
      <w:r w:rsidRPr="008C3950">
        <w:rPr>
          <w:sz w:val="26"/>
          <w:szCs w:val="26"/>
        </w:rPr>
        <w:t xml:space="preserve"> 0,7924 га за </w:t>
      </w:r>
      <w:proofErr w:type="spellStart"/>
      <w:r w:rsidRPr="008C3950">
        <w:rPr>
          <w:sz w:val="26"/>
          <w:szCs w:val="26"/>
        </w:rPr>
        <w:t>період</w:t>
      </w:r>
      <w:proofErr w:type="spellEnd"/>
      <w:r w:rsidRPr="008C3950">
        <w:rPr>
          <w:sz w:val="26"/>
          <w:szCs w:val="26"/>
        </w:rPr>
        <w:t xml:space="preserve"> з 01.06.2015 р. по 31.05.2018 р. (у межах </w:t>
      </w:r>
      <w:proofErr w:type="spellStart"/>
      <w:r w:rsidRPr="008C3950">
        <w:rPr>
          <w:sz w:val="26"/>
          <w:szCs w:val="26"/>
        </w:rPr>
        <w:t>загального</w:t>
      </w:r>
      <w:proofErr w:type="spellEnd"/>
      <w:r w:rsidRPr="008C3950">
        <w:rPr>
          <w:sz w:val="26"/>
          <w:szCs w:val="26"/>
        </w:rPr>
        <w:t xml:space="preserve"> строку </w:t>
      </w:r>
      <w:proofErr w:type="spellStart"/>
      <w:r w:rsidRPr="008C3950">
        <w:rPr>
          <w:sz w:val="26"/>
          <w:szCs w:val="26"/>
        </w:rPr>
        <w:t>позовної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давності</w:t>
      </w:r>
      <w:proofErr w:type="spellEnd"/>
      <w:r w:rsidRPr="008C3950">
        <w:rPr>
          <w:sz w:val="26"/>
          <w:szCs w:val="26"/>
        </w:rPr>
        <w:t>) становить</w:t>
      </w:r>
      <w:r w:rsidRPr="008C3950">
        <w:rPr>
          <w:b/>
          <w:sz w:val="26"/>
          <w:szCs w:val="26"/>
        </w:rPr>
        <w:t xml:space="preserve">  </w:t>
      </w:r>
      <w:r w:rsidRPr="008C3950">
        <w:rPr>
          <w:sz w:val="26"/>
          <w:szCs w:val="26"/>
        </w:rPr>
        <w:t>325 585,73 грн.</w:t>
      </w:r>
      <w:r w:rsidRPr="008C3950">
        <w:rPr>
          <w:b/>
          <w:sz w:val="26"/>
          <w:szCs w:val="26"/>
        </w:rPr>
        <w:t xml:space="preserve"> </w:t>
      </w:r>
      <w:r w:rsidRPr="008C3950">
        <w:rPr>
          <w:sz w:val="26"/>
          <w:szCs w:val="26"/>
        </w:rPr>
        <w:t xml:space="preserve">(триста </w:t>
      </w:r>
      <w:proofErr w:type="spellStart"/>
      <w:r w:rsidRPr="008C3950">
        <w:rPr>
          <w:sz w:val="26"/>
          <w:szCs w:val="26"/>
        </w:rPr>
        <w:t>двадцять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п’ять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тисяч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п’ятсот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вісімдесят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п’ять</w:t>
      </w:r>
      <w:proofErr w:type="spellEnd"/>
      <w:r w:rsidRPr="008C3950">
        <w:rPr>
          <w:sz w:val="26"/>
          <w:szCs w:val="26"/>
        </w:rPr>
        <w:t xml:space="preserve"> грн. 73 коп.).</w:t>
      </w:r>
    </w:p>
    <w:p w:rsidR="00FA6490" w:rsidRPr="008C3950" w:rsidRDefault="00FA6490" w:rsidP="00FA6490">
      <w:pPr>
        <w:ind w:firstLine="567"/>
        <w:jc w:val="both"/>
        <w:rPr>
          <w:sz w:val="26"/>
          <w:szCs w:val="26"/>
        </w:rPr>
      </w:pPr>
      <w:proofErr w:type="spellStart"/>
      <w:proofErr w:type="gramStart"/>
      <w:r w:rsidRPr="008C3950">
        <w:rPr>
          <w:sz w:val="26"/>
          <w:szCs w:val="26"/>
        </w:rPr>
        <w:t>Проте</w:t>
      </w:r>
      <w:proofErr w:type="spellEnd"/>
      <w:r w:rsidRPr="008C3950">
        <w:rPr>
          <w:sz w:val="26"/>
          <w:szCs w:val="26"/>
        </w:rPr>
        <w:t xml:space="preserve"> з</w:t>
      </w:r>
      <w:proofErr w:type="gram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урахуванням</w:t>
      </w:r>
      <w:proofErr w:type="spellEnd"/>
      <w:r w:rsidRPr="008C3950">
        <w:rPr>
          <w:b/>
          <w:i/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декларування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сплати</w:t>
      </w:r>
      <w:proofErr w:type="spellEnd"/>
      <w:r w:rsidRPr="008C3950">
        <w:rPr>
          <w:sz w:val="26"/>
          <w:szCs w:val="26"/>
        </w:rPr>
        <w:t xml:space="preserve"> АК «Авторемонтник»  земельного </w:t>
      </w:r>
      <w:proofErr w:type="spellStart"/>
      <w:r w:rsidRPr="008C3950">
        <w:rPr>
          <w:sz w:val="26"/>
          <w:szCs w:val="26"/>
        </w:rPr>
        <w:t>податку</w:t>
      </w:r>
      <w:proofErr w:type="spellEnd"/>
      <w:r w:rsidRPr="008C3950">
        <w:rPr>
          <w:sz w:val="26"/>
          <w:szCs w:val="26"/>
        </w:rPr>
        <w:t xml:space="preserve"> за 2016 -2017 (станом на 07.06.2017 р.) роки, </w:t>
      </w:r>
      <w:proofErr w:type="spellStart"/>
      <w:r w:rsidRPr="008C3950">
        <w:rPr>
          <w:b/>
          <w:sz w:val="26"/>
          <w:szCs w:val="26"/>
        </w:rPr>
        <w:t>загальна</w:t>
      </w:r>
      <w:proofErr w:type="spellEnd"/>
      <w:r w:rsidRPr="008C3950">
        <w:rPr>
          <w:b/>
          <w:sz w:val="26"/>
          <w:szCs w:val="26"/>
        </w:rPr>
        <w:t xml:space="preserve"> сума </w:t>
      </w:r>
      <w:proofErr w:type="spellStart"/>
      <w:r w:rsidRPr="008C3950">
        <w:rPr>
          <w:b/>
          <w:sz w:val="26"/>
          <w:szCs w:val="26"/>
        </w:rPr>
        <w:t>збитків</w:t>
      </w:r>
      <w:proofErr w:type="spellEnd"/>
      <w:r w:rsidRPr="008C3950">
        <w:rPr>
          <w:sz w:val="26"/>
          <w:szCs w:val="26"/>
        </w:rPr>
        <w:t xml:space="preserve"> за час фактичного </w:t>
      </w:r>
      <w:proofErr w:type="spellStart"/>
      <w:r w:rsidRPr="008C3950">
        <w:rPr>
          <w:sz w:val="26"/>
          <w:szCs w:val="26"/>
        </w:rPr>
        <w:t>користування</w:t>
      </w:r>
      <w:proofErr w:type="spellEnd"/>
      <w:r w:rsidRPr="008C3950">
        <w:rPr>
          <w:sz w:val="26"/>
          <w:szCs w:val="26"/>
        </w:rPr>
        <w:t xml:space="preserve"> земельною </w:t>
      </w:r>
      <w:proofErr w:type="spellStart"/>
      <w:r w:rsidRPr="008C3950">
        <w:rPr>
          <w:sz w:val="26"/>
          <w:szCs w:val="26"/>
        </w:rPr>
        <w:t>ділянкою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площею</w:t>
      </w:r>
      <w:proofErr w:type="spellEnd"/>
      <w:r w:rsidRPr="008C3950">
        <w:rPr>
          <w:sz w:val="26"/>
          <w:szCs w:val="26"/>
        </w:rPr>
        <w:t xml:space="preserve"> 0,7924 га 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Різдвяній</w:t>
      </w:r>
      <w:proofErr w:type="spellEnd"/>
      <w:r w:rsidRPr="008C3950">
        <w:rPr>
          <w:sz w:val="26"/>
          <w:szCs w:val="26"/>
        </w:rPr>
        <w:t xml:space="preserve">, 292 </w:t>
      </w:r>
      <w:r w:rsidRPr="00ED2796">
        <w:rPr>
          <w:sz w:val="26"/>
          <w:szCs w:val="26"/>
        </w:rPr>
        <w:t xml:space="preserve">за </w:t>
      </w:r>
      <w:proofErr w:type="spellStart"/>
      <w:r w:rsidRPr="00ED2796">
        <w:rPr>
          <w:sz w:val="26"/>
          <w:szCs w:val="26"/>
        </w:rPr>
        <w:t>період</w:t>
      </w:r>
      <w:proofErr w:type="spellEnd"/>
      <w:r w:rsidRPr="00ED2796">
        <w:rPr>
          <w:sz w:val="26"/>
          <w:szCs w:val="26"/>
        </w:rPr>
        <w:t xml:space="preserve"> з 01.06.2015 р. по 31.05.2018 р. </w:t>
      </w:r>
      <w:r w:rsidRPr="00ED2796">
        <w:rPr>
          <w:b/>
          <w:sz w:val="26"/>
          <w:szCs w:val="26"/>
        </w:rPr>
        <w:t xml:space="preserve">становить 294 596,61 грн. </w:t>
      </w:r>
      <w:r w:rsidRPr="00ED2796">
        <w:rPr>
          <w:sz w:val="26"/>
          <w:szCs w:val="26"/>
        </w:rPr>
        <w:t>(</w:t>
      </w:r>
      <w:proofErr w:type="spellStart"/>
      <w:r w:rsidRPr="008C3950">
        <w:rPr>
          <w:sz w:val="26"/>
          <w:szCs w:val="26"/>
        </w:rPr>
        <w:t>двісті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дев’яносто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чотири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тисячі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п’ятсот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дев’яносто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шість</w:t>
      </w:r>
      <w:proofErr w:type="spellEnd"/>
      <w:r w:rsidRPr="008C3950">
        <w:rPr>
          <w:sz w:val="26"/>
          <w:szCs w:val="26"/>
        </w:rPr>
        <w:t xml:space="preserve"> грн. 61 коп.).</w:t>
      </w:r>
    </w:p>
    <w:p w:rsidR="00FA6490" w:rsidRDefault="00FA6490" w:rsidP="00FA6490">
      <w:pPr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 xml:space="preserve">При </w:t>
      </w:r>
      <w:proofErr w:type="spellStart"/>
      <w:r w:rsidRPr="008C3950">
        <w:rPr>
          <w:sz w:val="26"/>
          <w:szCs w:val="26"/>
        </w:rPr>
        <w:t>визначенні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загальної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суми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збитків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враховано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сплачений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земельний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податок</w:t>
      </w:r>
      <w:proofErr w:type="spellEnd"/>
      <w:r w:rsidRPr="008C3950">
        <w:rPr>
          <w:sz w:val="26"/>
          <w:szCs w:val="26"/>
        </w:rPr>
        <w:t xml:space="preserve"> АК «Авторемонтник» за </w:t>
      </w:r>
      <w:proofErr w:type="spellStart"/>
      <w:r w:rsidRPr="008C3950">
        <w:rPr>
          <w:sz w:val="26"/>
          <w:szCs w:val="26"/>
        </w:rPr>
        <w:t>земельну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ділянку</w:t>
      </w:r>
      <w:proofErr w:type="spellEnd"/>
      <w:r w:rsidRPr="008C3950">
        <w:rPr>
          <w:sz w:val="26"/>
          <w:szCs w:val="26"/>
        </w:rPr>
        <w:t xml:space="preserve">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proofErr w:type="gramStart"/>
      <w:r w:rsidRPr="008C3950">
        <w:rPr>
          <w:sz w:val="26"/>
          <w:szCs w:val="26"/>
        </w:rPr>
        <w:t>Р</w:t>
      </w:r>
      <w:proofErr w:type="gramEnd"/>
      <w:r w:rsidRPr="008C3950">
        <w:rPr>
          <w:sz w:val="26"/>
          <w:szCs w:val="26"/>
        </w:rPr>
        <w:t>іздвяній</w:t>
      </w:r>
      <w:proofErr w:type="spellEnd"/>
      <w:r w:rsidRPr="008C3950">
        <w:rPr>
          <w:sz w:val="26"/>
          <w:szCs w:val="26"/>
        </w:rPr>
        <w:t xml:space="preserve">, 292 </w:t>
      </w:r>
      <w:proofErr w:type="spellStart"/>
      <w:r w:rsidRPr="008C3950">
        <w:rPr>
          <w:sz w:val="26"/>
          <w:szCs w:val="26"/>
        </w:rPr>
        <w:t>площею</w:t>
      </w:r>
      <w:proofErr w:type="spellEnd"/>
      <w:r w:rsidRPr="008C3950">
        <w:rPr>
          <w:sz w:val="26"/>
          <w:szCs w:val="26"/>
        </w:rPr>
        <w:t xml:space="preserve"> 0,7924 га в </w:t>
      </w:r>
      <w:proofErr w:type="spellStart"/>
      <w:r w:rsidRPr="008C3950">
        <w:rPr>
          <w:sz w:val="26"/>
          <w:szCs w:val="26"/>
        </w:rPr>
        <w:t>розмірі</w:t>
      </w:r>
      <w:proofErr w:type="spellEnd"/>
      <w:r w:rsidRPr="008C3950">
        <w:rPr>
          <w:sz w:val="26"/>
          <w:szCs w:val="26"/>
        </w:rPr>
        <w:t xml:space="preserve">  30989,12 грн. за 2016-2017 (станом на 07.06.2017 р.) роки, </w:t>
      </w:r>
      <w:proofErr w:type="spellStart"/>
      <w:r w:rsidRPr="008C3950">
        <w:rPr>
          <w:sz w:val="26"/>
          <w:szCs w:val="26"/>
        </w:rPr>
        <w:t>що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підтверджується</w:t>
      </w:r>
      <w:proofErr w:type="spellEnd"/>
      <w:r w:rsidRPr="008C3950">
        <w:rPr>
          <w:sz w:val="26"/>
          <w:szCs w:val="26"/>
        </w:rPr>
        <w:t xml:space="preserve"> листом ДПІ у м. </w:t>
      </w:r>
      <w:proofErr w:type="spellStart"/>
      <w:r w:rsidRPr="008C3950">
        <w:rPr>
          <w:sz w:val="26"/>
          <w:szCs w:val="26"/>
        </w:rPr>
        <w:t>Черкасах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08.06.2017 № 6521/23-01-12-0327.</w:t>
      </w:r>
    </w:p>
    <w:p w:rsidR="00FA6490" w:rsidRPr="004A6116" w:rsidRDefault="00FA6490" w:rsidP="00FA6490">
      <w:pPr>
        <w:ind w:firstLine="567"/>
        <w:jc w:val="both"/>
        <w:rPr>
          <w:bCs/>
          <w:color w:val="000000"/>
          <w:sz w:val="26"/>
          <w:szCs w:val="26"/>
        </w:rPr>
      </w:pPr>
      <w:proofErr w:type="spellStart"/>
      <w:r w:rsidRPr="004A6116">
        <w:rPr>
          <w:sz w:val="26"/>
          <w:szCs w:val="26"/>
        </w:rPr>
        <w:t>Враховуючи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вищезазначене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керуючись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статтями</w:t>
      </w:r>
      <w:proofErr w:type="spellEnd"/>
      <w:r w:rsidRPr="004A6116">
        <w:rPr>
          <w:sz w:val="26"/>
          <w:szCs w:val="26"/>
        </w:rPr>
        <w:t xml:space="preserve"> 116, 125, 156, 157, 206 Земельного кодексу </w:t>
      </w:r>
      <w:proofErr w:type="spellStart"/>
      <w:r w:rsidRPr="004A6116">
        <w:rPr>
          <w:sz w:val="26"/>
          <w:szCs w:val="26"/>
        </w:rPr>
        <w:t>України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постановою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Кабінету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Міні</w:t>
      </w:r>
      <w:proofErr w:type="gramStart"/>
      <w:r w:rsidRPr="004A6116">
        <w:rPr>
          <w:bCs/>
          <w:color w:val="000000"/>
          <w:sz w:val="26"/>
          <w:szCs w:val="26"/>
        </w:rPr>
        <w:t>стр</w:t>
      </w:r>
      <w:proofErr w:type="gramEnd"/>
      <w:r w:rsidRPr="004A6116">
        <w:rPr>
          <w:bCs/>
          <w:color w:val="000000"/>
          <w:sz w:val="26"/>
          <w:szCs w:val="26"/>
        </w:rPr>
        <w:t>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України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від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Pr="004A6116">
        <w:rPr>
          <w:bCs/>
          <w:color w:val="000000"/>
          <w:sz w:val="26"/>
          <w:szCs w:val="26"/>
        </w:rPr>
        <w:t xml:space="preserve">19 </w:t>
      </w:r>
      <w:proofErr w:type="spellStart"/>
      <w:r w:rsidRPr="004A6116">
        <w:rPr>
          <w:bCs/>
          <w:color w:val="000000"/>
          <w:sz w:val="26"/>
          <w:szCs w:val="26"/>
        </w:rPr>
        <w:t>квітня</w:t>
      </w:r>
      <w:proofErr w:type="spellEnd"/>
      <w:r w:rsidRPr="004A6116">
        <w:rPr>
          <w:bCs/>
          <w:color w:val="000000"/>
          <w:sz w:val="26"/>
          <w:szCs w:val="26"/>
        </w:rPr>
        <w:t xml:space="preserve"> 1993 року № 284 «Про  Порядок </w:t>
      </w:r>
      <w:proofErr w:type="spellStart"/>
      <w:r w:rsidRPr="004A6116">
        <w:rPr>
          <w:bCs/>
          <w:color w:val="000000"/>
          <w:sz w:val="26"/>
          <w:szCs w:val="26"/>
        </w:rPr>
        <w:t>визначення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та </w:t>
      </w:r>
      <w:proofErr w:type="spellStart"/>
      <w:r w:rsidRPr="004A6116">
        <w:rPr>
          <w:bCs/>
          <w:color w:val="000000"/>
          <w:sz w:val="26"/>
          <w:szCs w:val="26"/>
        </w:rPr>
        <w:t>відшкодування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збитків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власникам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землі</w:t>
      </w:r>
      <w:proofErr w:type="spellEnd"/>
      <w:r w:rsidRPr="004A6116">
        <w:rPr>
          <w:bCs/>
          <w:color w:val="000000"/>
          <w:sz w:val="26"/>
          <w:szCs w:val="26"/>
        </w:rPr>
        <w:t xml:space="preserve"> та </w:t>
      </w:r>
      <w:proofErr w:type="spellStart"/>
      <w:r w:rsidRPr="004A6116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4A6116">
        <w:rPr>
          <w:bCs/>
          <w:color w:val="000000"/>
          <w:sz w:val="26"/>
          <w:szCs w:val="26"/>
        </w:rPr>
        <w:t xml:space="preserve">», </w:t>
      </w:r>
      <w:proofErr w:type="spellStart"/>
      <w:r w:rsidRPr="004A6116">
        <w:rPr>
          <w:bCs/>
          <w:color w:val="000000"/>
          <w:sz w:val="26"/>
          <w:szCs w:val="26"/>
        </w:rPr>
        <w:t>рішеннями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виконавчого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комітету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Черкаської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міської</w:t>
      </w:r>
      <w:proofErr w:type="spellEnd"/>
      <w:r w:rsidRPr="004A6116">
        <w:rPr>
          <w:bCs/>
          <w:color w:val="000000"/>
          <w:sz w:val="26"/>
          <w:szCs w:val="26"/>
        </w:rPr>
        <w:t xml:space="preserve"> ради </w:t>
      </w:r>
      <w:proofErr w:type="spellStart"/>
      <w:r w:rsidRPr="004A6116">
        <w:rPr>
          <w:bCs/>
          <w:color w:val="000000"/>
          <w:sz w:val="26"/>
          <w:szCs w:val="26"/>
        </w:rPr>
        <w:t>від</w:t>
      </w:r>
      <w:proofErr w:type="spellEnd"/>
      <w:r w:rsidRPr="004A6116">
        <w:rPr>
          <w:bCs/>
          <w:color w:val="000000"/>
          <w:sz w:val="26"/>
          <w:szCs w:val="26"/>
        </w:rPr>
        <w:t xml:space="preserve"> 13.11.2015 № 1272, </w:t>
      </w:r>
      <w:proofErr w:type="spellStart"/>
      <w:r w:rsidRPr="004A6116">
        <w:rPr>
          <w:bCs/>
          <w:color w:val="000000"/>
          <w:sz w:val="26"/>
          <w:szCs w:val="26"/>
        </w:rPr>
        <w:t>від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r w:rsidRPr="004A6116">
        <w:rPr>
          <w:sz w:val="26"/>
          <w:szCs w:val="26"/>
        </w:rPr>
        <w:t>18.04.2017 № 396</w:t>
      </w:r>
      <w:r w:rsidRPr="004A6116">
        <w:rPr>
          <w:bCs/>
          <w:color w:val="000000"/>
          <w:sz w:val="26"/>
          <w:szCs w:val="26"/>
        </w:rPr>
        <w:t>,</w:t>
      </w:r>
    </w:p>
    <w:p w:rsidR="00FA6490" w:rsidRPr="004A6116" w:rsidRDefault="00FA6490" w:rsidP="00FA6490">
      <w:pPr>
        <w:ind w:firstLine="567"/>
        <w:jc w:val="both"/>
        <w:rPr>
          <w:bCs/>
          <w:color w:val="000000"/>
          <w:sz w:val="26"/>
          <w:szCs w:val="26"/>
        </w:rPr>
      </w:pPr>
    </w:p>
    <w:p w:rsidR="00FA6490" w:rsidRPr="004A6116" w:rsidRDefault="00FA6490" w:rsidP="00FA6490">
      <w:pPr>
        <w:ind w:firstLine="567"/>
        <w:jc w:val="both"/>
        <w:rPr>
          <w:b/>
          <w:bCs/>
          <w:color w:val="000000"/>
          <w:sz w:val="26"/>
          <w:szCs w:val="26"/>
        </w:rPr>
      </w:pPr>
      <w:proofErr w:type="spellStart"/>
      <w:r w:rsidRPr="004A6116">
        <w:rPr>
          <w:b/>
          <w:bCs/>
          <w:color w:val="000000"/>
          <w:sz w:val="26"/>
          <w:szCs w:val="26"/>
        </w:rPr>
        <w:t>Комісія</w:t>
      </w:r>
      <w:proofErr w:type="spellEnd"/>
      <w:r w:rsidRPr="004A611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/>
          <w:bCs/>
          <w:color w:val="000000"/>
          <w:sz w:val="26"/>
          <w:szCs w:val="26"/>
        </w:rPr>
        <w:t>склала</w:t>
      </w:r>
      <w:proofErr w:type="spellEnd"/>
      <w:r w:rsidRPr="004A611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/>
          <w:bCs/>
          <w:color w:val="000000"/>
          <w:sz w:val="26"/>
          <w:szCs w:val="26"/>
        </w:rPr>
        <w:t>цей</w:t>
      </w:r>
      <w:proofErr w:type="spellEnd"/>
      <w:r w:rsidRPr="004A6116">
        <w:rPr>
          <w:b/>
          <w:bCs/>
          <w:color w:val="000000"/>
          <w:sz w:val="26"/>
          <w:szCs w:val="26"/>
        </w:rPr>
        <w:t xml:space="preserve"> акт про </w:t>
      </w:r>
      <w:proofErr w:type="spellStart"/>
      <w:r w:rsidRPr="004A6116">
        <w:rPr>
          <w:b/>
          <w:bCs/>
          <w:color w:val="000000"/>
          <w:sz w:val="26"/>
          <w:szCs w:val="26"/>
        </w:rPr>
        <w:t>таке</w:t>
      </w:r>
      <w:proofErr w:type="spellEnd"/>
      <w:r w:rsidRPr="004A6116">
        <w:rPr>
          <w:b/>
          <w:bCs/>
          <w:color w:val="000000"/>
          <w:sz w:val="26"/>
          <w:szCs w:val="26"/>
        </w:rPr>
        <w:t>:</w:t>
      </w:r>
    </w:p>
    <w:p w:rsidR="00FA6490" w:rsidRDefault="00FA6490" w:rsidP="00FA6490">
      <w:pPr>
        <w:ind w:firstLine="567"/>
        <w:jc w:val="both"/>
        <w:rPr>
          <w:sz w:val="26"/>
          <w:szCs w:val="26"/>
        </w:rPr>
      </w:pPr>
      <w:proofErr w:type="spellStart"/>
      <w:r w:rsidRPr="006C7DB8">
        <w:rPr>
          <w:sz w:val="26"/>
          <w:szCs w:val="26"/>
        </w:rPr>
        <w:t>Визначити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6C7DB8">
        <w:rPr>
          <w:sz w:val="26"/>
          <w:szCs w:val="26"/>
        </w:rPr>
        <w:t>збитки</w:t>
      </w:r>
      <w:proofErr w:type="spellEnd"/>
      <w:r w:rsidRPr="006C7DB8">
        <w:rPr>
          <w:sz w:val="26"/>
          <w:szCs w:val="26"/>
        </w:rPr>
        <w:t xml:space="preserve"> у </w:t>
      </w:r>
      <w:proofErr w:type="spellStart"/>
      <w:r w:rsidRPr="006C7DB8">
        <w:rPr>
          <w:sz w:val="26"/>
          <w:szCs w:val="26"/>
        </w:rPr>
        <w:t>вигляді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6C7DB8">
        <w:rPr>
          <w:sz w:val="26"/>
          <w:szCs w:val="26"/>
        </w:rPr>
        <w:t>неодержаного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6C7DB8">
        <w:rPr>
          <w:sz w:val="26"/>
          <w:szCs w:val="26"/>
        </w:rPr>
        <w:t>Черкаською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6C7DB8">
        <w:rPr>
          <w:sz w:val="26"/>
          <w:szCs w:val="26"/>
        </w:rPr>
        <w:t>міською</w:t>
      </w:r>
      <w:proofErr w:type="spellEnd"/>
      <w:r w:rsidRPr="006C7DB8">
        <w:rPr>
          <w:sz w:val="26"/>
          <w:szCs w:val="26"/>
        </w:rPr>
        <w:t xml:space="preserve"> радою доходу за час фактичного </w:t>
      </w:r>
      <w:proofErr w:type="spellStart"/>
      <w:r w:rsidRPr="006C7DB8">
        <w:rPr>
          <w:sz w:val="26"/>
          <w:szCs w:val="26"/>
        </w:rPr>
        <w:t>користування</w:t>
      </w:r>
      <w:proofErr w:type="spellEnd"/>
      <w:r w:rsidRPr="006C7DB8">
        <w:rPr>
          <w:sz w:val="26"/>
          <w:szCs w:val="26"/>
        </w:rPr>
        <w:t xml:space="preserve"> </w:t>
      </w:r>
      <w:r>
        <w:rPr>
          <w:sz w:val="26"/>
          <w:szCs w:val="26"/>
        </w:rPr>
        <w:t>АК «Авторемонтник»</w:t>
      </w:r>
      <w:r w:rsidRPr="00CC2046">
        <w:rPr>
          <w:sz w:val="26"/>
          <w:szCs w:val="26"/>
        </w:rPr>
        <w:t xml:space="preserve"> </w:t>
      </w:r>
      <w:r w:rsidRPr="006C7DB8">
        <w:rPr>
          <w:sz w:val="26"/>
          <w:szCs w:val="26"/>
        </w:rPr>
        <w:t xml:space="preserve">земельною </w:t>
      </w:r>
      <w:proofErr w:type="spellStart"/>
      <w:r w:rsidRPr="006C7DB8">
        <w:rPr>
          <w:sz w:val="26"/>
          <w:szCs w:val="26"/>
        </w:rPr>
        <w:t>ділянкою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Різдвяній</w:t>
      </w:r>
      <w:proofErr w:type="spellEnd"/>
      <w:r>
        <w:rPr>
          <w:sz w:val="26"/>
          <w:szCs w:val="26"/>
        </w:rPr>
        <w:t>, 292</w:t>
      </w:r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площею</w:t>
      </w:r>
      <w:proofErr w:type="spellEnd"/>
      <w:r w:rsidRPr="008C3950">
        <w:rPr>
          <w:sz w:val="26"/>
          <w:szCs w:val="26"/>
        </w:rPr>
        <w:t xml:space="preserve"> </w:t>
      </w:r>
      <w:r>
        <w:rPr>
          <w:sz w:val="26"/>
          <w:szCs w:val="26"/>
        </w:rPr>
        <w:t>0,7924</w:t>
      </w:r>
      <w:r w:rsidRPr="008C3950">
        <w:rPr>
          <w:sz w:val="26"/>
          <w:szCs w:val="26"/>
        </w:rPr>
        <w:t xml:space="preserve"> га</w:t>
      </w:r>
      <w:r w:rsidRPr="008179CA">
        <w:rPr>
          <w:sz w:val="26"/>
          <w:szCs w:val="26"/>
        </w:rPr>
        <w:t xml:space="preserve"> </w:t>
      </w:r>
      <w:r w:rsidRPr="00CC2046">
        <w:rPr>
          <w:sz w:val="26"/>
          <w:szCs w:val="26"/>
        </w:rPr>
        <w:t xml:space="preserve">за </w:t>
      </w:r>
      <w:proofErr w:type="spellStart"/>
      <w:r w:rsidRPr="00CC2046">
        <w:rPr>
          <w:sz w:val="26"/>
          <w:szCs w:val="26"/>
        </w:rPr>
        <w:t>період</w:t>
      </w:r>
      <w:proofErr w:type="spellEnd"/>
      <w:r w:rsidRPr="00CC2046">
        <w:rPr>
          <w:sz w:val="26"/>
          <w:szCs w:val="26"/>
        </w:rPr>
        <w:t xml:space="preserve"> </w:t>
      </w:r>
      <w:r w:rsidRPr="00AA7638">
        <w:rPr>
          <w:sz w:val="26"/>
          <w:szCs w:val="26"/>
        </w:rPr>
        <w:t xml:space="preserve">з </w:t>
      </w:r>
      <w:r>
        <w:rPr>
          <w:sz w:val="26"/>
          <w:szCs w:val="26"/>
        </w:rPr>
        <w:t>01.06.2015 р.</w:t>
      </w:r>
      <w:r w:rsidRPr="00AA7638">
        <w:rPr>
          <w:sz w:val="26"/>
          <w:szCs w:val="26"/>
        </w:rPr>
        <w:t xml:space="preserve"> по </w:t>
      </w:r>
      <w:r>
        <w:rPr>
          <w:sz w:val="26"/>
          <w:szCs w:val="26"/>
        </w:rPr>
        <w:t>31.05.2018</w:t>
      </w:r>
      <w:r w:rsidRPr="00AA7638">
        <w:rPr>
          <w:sz w:val="26"/>
          <w:szCs w:val="26"/>
        </w:rPr>
        <w:t xml:space="preserve"> р. у </w:t>
      </w:r>
      <w:proofErr w:type="spellStart"/>
      <w:r w:rsidRPr="00B35225">
        <w:rPr>
          <w:sz w:val="26"/>
          <w:szCs w:val="26"/>
        </w:rPr>
        <w:t>розмірі</w:t>
      </w:r>
      <w:proofErr w:type="spellEnd"/>
      <w:r w:rsidRPr="00B35225">
        <w:rPr>
          <w:sz w:val="26"/>
          <w:szCs w:val="26"/>
        </w:rPr>
        <w:t xml:space="preserve"> </w:t>
      </w:r>
      <w:r w:rsidRPr="000E5651">
        <w:rPr>
          <w:sz w:val="26"/>
          <w:szCs w:val="26"/>
        </w:rPr>
        <w:t>294 596,61 грн.</w:t>
      </w:r>
      <w:r w:rsidRPr="00ED2796">
        <w:rPr>
          <w:b/>
          <w:sz w:val="26"/>
          <w:szCs w:val="26"/>
        </w:rPr>
        <w:t xml:space="preserve"> </w:t>
      </w:r>
      <w:r w:rsidRPr="00ED2796">
        <w:rPr>
          <w:sz w:val="26"/>
          <w:szCs w:val="26"/>
        </w:rPr>
        <w:t>(</w:t>
      </w:r>
      <w:proofErr w:type="spellStart"/>
      <w:r w:rsidRPr="008C3950">
        <w:rPr>
          <w:sz w:val="26"/>
          <w:szCs w:val="26"/>
        </w:rPr>
        <w:t>двісті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дев’яносто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чотири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тисячі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п’ятсот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дев’яносто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шість</w:t>
      </w:r>
      <w:proofErr w:type="spellEnd"/>
      <w:r w:rsidRPr="008C3950">
        <w:rPr>
          <w:sz w:val="26"/>
          <w:szCs w:val="26"/>
        </w:rPr>
        <w:t xml:space="preserve"> грн. 61 коп.).</w:t>
      </w:r>
    </w:p>
    <w:p w:rsidR="00FA6490" w:rsidRPr="004A6116" w:rsidRDefault="00FA6490" w:rsidP="00FA6490">
      <w:pPr>
        <w:rPr>
          <w:sz w:val="26"/>
          <w:szCs w:val="26"/>
        </w:rPr>
      </w:pPr>
    </w:p>
    <w:p w:rsidR="00FA6490" w:rsidRPr="001225FC" w:rsidRDefault="00FA6490" w:rsidP="00FA6490">
      <w:pPr>
        <w:jc w:val="both"/>
        <w:rPr>
          <w:i/>
          <w:sz w:val="26"/>
          <w:szCs w:val="26"/>
        </w:rPr>
      </w:pPr>
      <w:r w:rsidRPr="001225FC">
        <w:rPr>
          <w:i/>
          <w:sz w:val="26"/>
          <w:szCs w:val="26"/>
        </w:rPr>
        <w:t xml:space="preserve">Члени </w:t>
      </w:r>
      <w:proofErr w:type="spellStart"/>
      <w:r w:rsidRPr="001225FC">
        <w:rPr>
          <w:i/>
          <w:sz w:val="26"/>
          <w:szCs w:val="26"/>
        </w:rPr>
        <w:t>комісії</w:t>
      </w:r>
      <w:proofErr w:type="spellEnd"/>
      <w:r w:rsidRPr="001225FC">
        <w:rPr>
          <w:i/>
          <w:sz w:val="26"/>
          <w:szCs w:val="26"/>
        </w:rPr>
        <w:t>:</w:t>
      </w:r>
    </w:p>
    <w:p w:rsidR="00FA6490" w:rsidRPr="001225FC" w:rsidRDefault="00FA6490" w:rsidP="00FA6490">
      <w:pPr>
        <w:jc w:val="both"/>
        <w:rPr>
          <w:sz w:val="26"/>
          <w:szCs w:val="26"/>
        </w:rPr>
      </w:pPr>
    </w:p>
    <w:p w:rsidR="00FA6490" w:rsidRPr="001225FC" w:rsidRDefault="00FA6490" w:rsidP="00FA6490">
      <w:pPr>
        <w:jc w:val="both"/>
        <w:rPr>
          <w:sz w:val="26"/>
          <w:szCs w:val="26"/>
        </w:rPr>
      </w:pPr>
      <w:proofErr w:type="spellStart"/>
      <w:r w:rsidRPr="001225FC">
        <w:rPr>
          <w:sz w:val="26"/>
          <w:szCs w:val="26"/>
        </w:rPr>
        <w:t>Донець</w:t>
      </w:r>
      <w:proofErr w:type="spellEnd"/>
      <w:r w:rsidRPr="001225FC">
        <w:rPr>
          <w:sz w:val="26"/>
          <w:szCs w:val="26"/>
        </w:rPr>
        <w:t xml:space="preserve"> Р.Г.                                                     _____________________</w:t>
      </w:r>
    </w:p>
    <w:p w:rsidR="00FA6490" w:rsidRPr="001225FC" w:rsidRDefault="00FA6490" w:rsidP="00FA6490">
      <w:pPr>
        <w:jc w:val="both"/>
        <w:rPr>
          <w:sz w:val="26"/>
          <w:szCs w:val="26"/>
        </w:rPr>
      </w:pPr>
    </w:p>
    <w:p w:rsidR="00FA6490" w:rsidRPr="001225FC" w:rsidRDefault="00FA6490" w:rsidP="00FA6490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Лисенко Р.В                                                   ______________________</w:t>
      </w:r>
    </w:p>
    <w:p w:rsidR="00FA6490" w:rsidRPr="001225FC" w:rsidRDefault="00FA6490" w:rsidP="00FA6490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 </w:t>
      </w:r>
    </w:p>
    <w:p w:rsidR="00FA6490" w:rsidRPr="001225FC" w:rsidRDefault="00FA6490" w:rsidP="00FA6490">
      <w:pPr>
        <w:jc w:val="both"/>
        <w:rPr>
          <w:sz w:val="26"/>
          <w:szCs w:val="26"/>
        </w:rPr>
      </w:pPr>
      <w:proofErr w:type="spellStart"/>
      <w:r w:rsidRPr="001225FC">
        <w:rPr>
          <w:sz w:val="26"/>
          <w:szCs w:val="26"/>
        </w:rPr>
        <w:t>Бегменко</w:t>
      </w:r>
      <w:proofErr w:type="spellEnd"/>
      <w:r w:rsidRPr="001225FC">
        <w:rPr>
          <w:sz w:val="26"/>
          <w:szCs w:val="26"/>
        </w:rPr>
        <w:t xml:space="preserve"> І.Ф.                                                 ______________________ </w:t>
      </w:r>
    </w:p>
    <w:p w:rsidR="00FA6490" w:rsidRPr="001225FC" w:rsidRDefault="00FA6490" w:rsidP="00FA6490">
      <w:pPr>
        <w:jc w:val="both"/>
        <w:rPr>
          <w:sz w:val="26"/>
          <w:szCs w:val="26"/>
        </w:rPr>
      </w:pPr>
    </w:p>
    <w:p w:rsidR="00FA6490" w:rsidRPr="001225FC" w:rsidRDefault="00FA6490" w:rsidP="00FA6490">
      <w:pPr>
        <w:jc w:val="both"/>
        <w:rPr>
          <w:sz w:val="26"/>
          <w:szCs w:val="26"/>
        </w:rPr>
      </w:pPr>
      <w:proofErr w:type="spellStart"/>
      <w:r w:rsidRPr="001225FC">
        <w:rPr>
          <w:sz w:val="26"/>
          <w:szCs w:val="26"/>
        </w:rPr>
        <w:t>Луговський</w:t>
      </w:r>
      <w:proofErr w:type="spellEnd"/>
      <w:r w:rsidRPr="001225FC">
        <w:rPr>
          <w:sz w:val="26"/>
          <w:szCs w:val="26"/>
        </w:rPr>
        <w:t xml:space="preserve"> О.С.                                             _____________________</w:t>
      </w:r>
    </w:p>
    <w:p w:rsidR="00FA6490" w:rsidRDefault="00FA6490" w:rsidP="00FA6490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                                                 </w:t>
      </w:r>
    </w:p>
    <w:p w:rsidR="00FA6490" w:rsidRPr="001225FC" w:rsidRDefault="00FA6490" w:rsidP="00FA6490">
      <w:pPr>
        <w:jc w:val="both"/>
        <w:rPr>
          <w:sz w:val="26"/>
          <w:szCs w:val="26"/>
        </w:rPr>
      </w:pPr>
      <w:r>
        <w:rPr>
          <w:sz w:val="26"/>
          <w:szCs w:val="26"/>
        </w:rPr>
        <w:t>Хоменко Т.Є.                                                 _____________________</w:t>
      </w:r>
    </w:p>
    <w:p w:rsidR="00FA6490" w:rsidRDefault="00FA6490" w:rsidP="00FA6490">
      <w:pPr>
        <w:jc w:val="both"/>
        <w:rPr>
          <w:i/>
          <w:sz w:val="26"/>
          <w:szCs w:val="26"/>
        </w:rPr>
      </w:pPr>
    </w:p>
    <w:p w:rsidR="00FA6490" w:rsidRPr="001225FC" w:rsidRDefault="00FA6490" w:rsidP="00FA6490">
      <w:pPr>
        <w:jc w:val="both"/>
        <w:rPr>
          <w:i/>
          <w:sz w:val="26"/>
          <w:szCs w:val="26"/>
        </w:rPr>
      </w:pPr>
      <w:proofErr w:type="spellStart"/>
      <w:r w:rsidRPr="001225FC">
        <w:rPr>
          <w:i/>
          <w:sz w:val="26"/>
          <w:szCs w:val="26"/>
        </w:rPr>
        <w:t>Секретар</w:t>
      </w:r>
      <w:proofErr w:type="spellEnd"/>
      <w:r w:rsidRPr="001225FC">
        <w:rPr>
          <w:i/>
          <w:sz w:val="26"/>
          <w:szCs w:val="26"/>
        </w:rPr>
        <w:t xml:space="preserve"> </w:t>
      </w:r>
      <w:proofErr w:type="spellStart"/>
      <w:r w:rsidRPr="001225FC">
        <w:rPr>
          <w:i/>
          <w:sz w:val="26"/>
          <w:szCs w:val="26"/>
        </w:rPr>
        <w:t>комісії</w:t>
      </w:r>
      <w:proofErr w:type="spellEnd"/>
      <w:r w:rsidRPr="001225FC">
        <w:rPr>
          <w:i/>
          <w:sz w:val="26"/>
          <w:szCs w:val="26"/>
        </w:rPr>
        <w:t>:</w:t>
      </w:r>
    </w:p>
    <w:p w:rsidR="00FA6490" w:rsidRPr="001225FC" w:rsidRDefault="00FA6490" w:rsidP="00FA6490">
      <w:pPr>
        <w:jc w:val="both"/>
        <w:rPr>
          <w:sz w:val="26"/>
          <w:szCs w:val="26"/>
        </w:rPr>
      </w:pPr>
    </w:p>
    <w:p w:rsidR="00FA6490" w:rsidRPr="001225FC" w:rsidRDefault="00FA6490" w:rsidP="00FA6490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Саратова О.В.                                                 _____________________</w:t>
      </w:r>
    </w:p>
    <w:p w:rsidR="00FA6490" w:rsidRPr="004A6116" w:rsidRDefault="00FA6490" w:rsidP="00FA6490">
      <w:pPr>
        <w:rPr>
          <w:sz w:val="26"/>
          <w:szCs w:val="26"/>
        </w:rPr>
      </w:pPr>
    </w:p>
    <w:p w:rsidR="00FA6490" w:rsidRDefault="00FA6490" w:rsidP="00FA6490"/>
    <w:p w:rsidR="00FA6490" w:rsidRDefault="00FA6490" w:rsidP="00FA6490"/>
    <w:p w:rsidR="00442183" w:rsidRDefault="00442183"/>
    <w:p w:rsidR="00FA6490" w:rsidRDefault="00FA6490"/>
    <w:p w:rsidR="00FA6490" w:rsidRPr="00093D20" w:rsidRDefault="00FA6490" w:rsidP="00FA6490">
      <w:pPr>
        <w:jc w:val="center"/>
      </w:pPr>
      <w:r>
        <w:rPr>
          <w:noProof/>
        </w:rPr>
        <w:drawing>
          <wp:inline distT="0" distB="0" distL="0" distR="0" wp14:anchorId="3F052750" wp14:editId="43C20F04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90" w:rsidRPr="00093D20" w:rsidRDefault="00FA6490" w:rsidP="00FA6490">
      <w:pPr>
        <w:jc w:val="center"/>
        <w:rPr>
          <w:b/>
        </w:rPr>
      </w:pPr>
      <w:r w:rsidRPr="00093D20">
        <w:rPr>
          <w:b/>
        </w:rPr>
        <w:t>УКРАЇНА</w:t>
      </w:r>
    </w:p>
    <w:p w:rsidR="00FA6490" w:rsidRPr="00093D20" w:rsidRDefault="00FA6490" w:rsidP="00FA6490">
      <w:pPr>
        <w:jc w:val="center"/>
        <w:rPr>
          <w:b/>
        </w:rPr>
      </w:pPr>
      <w:r w:rsidRPr="00093D20">
        <w:rPr>
          <w:b/>
        </w:rPr>
        <w:t>ЧЕРКАСЬКА МІСЬКА РАДА</w:t>
      </w:r>
    </w:p>
    <w:p w:rsidR="00FA6490" w:rsidRPr="00093D20" w:rsidRDefault="00FA6490" w:rsidP="00FA6490">
      <w:pPr>
        <w:pStyle w:val="1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FA6490" w:rsidRDefault="00FA6490" w:rsidP="00FA6490">
      <w:pPr>
        <w:pStyle w:val="1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FA6490" w:rsidRPr="00093D20" w:rsidRDefault="00FA6490" w:rsidP="00FA6490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FA6490" w:rsidRPr="00093D20" w:rsidRDefault="00FA6490" w:rsidP="00FA6490">
      <w:pPr>
        <w:ind w:left="-180"/>
        <w:jc w:val="center"/>
        <w:rPr>
          <w:sz w:val="20"/>
          <w:szCs w:val="22"/>
        </w:rPr>
      </w:pPr>
      <w:r w:rsidRPr="00093D20">
        <w:rPr>
          <w:rStyle w:val="a4"/>
          <w:color w:val="000000"/>
          <w:sz w:val="20"/>
          <w:szCs w:val="22"/>
        </w:rPr>
        <w:t>e-</w:t>
      </w:r>
      <w:proofErr w:type="spellStart"/>
      <w:r w:rsidRPr="00093D20">
        <w:rPr>
          <w:rStyle w:val="a4"/>
          <w:color w:val="000000"/>
          <w:sz w:val="20"/>
          <w:szCs w:val="22"/>
        </w:rPr>
        <w:t>mail</w:t>
      </w:r>
      <w:proofErr w:type="spellEnd"/>
      <w:r w:rsidRPr="00093D20">
        <w:rPr>
          <w:rStyle w:val="a4"/>
          <w:color w:val="000000"/>
          <w:sz w:val="20"/>
          <w:szCs w:val="22"/>
        </w:rPr>
        <w:t>:</w:t>
      </w:r>
      <w:r w:rsidRPr="00093D20">
        <w:rPr>
          <w:rStyle w:val="a4"/>
          <w:color w:val="444444"/>
          <w:sz w:val="20"/>
          <w:szCs w:val="22"/>
        </w:rPr>
        <w:t xml:space="preserve"> </w:t>
      </w:r>
      <w:r w:rsidRPr="00093D20">
        <w:rPr>
          <w:sz w:val="20"/>
          <w:szCs w:val="22"/>
        </w:rPr>
        <w:t>mvk.arhitek@ukr.net</w:t>
      </w:r>
    </w:p>
    <w:p w:rsidR="00FA6490" w:rsidRPr="00093D20" w:rsidRDefault="00FA6490" w:rsidP="00FA6490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FA6490" w:rsidRDefault="00FA6490" w:rsidP="00FA6490">
      <w:pPr>
        <w:jc w:val="center"/>
        <w:rPr>
          <w:b/>
          <w:bCs/>
          <w:sz w:val="28"/>
          <w:szCs w:val="28"/>
        </w:rPr>
      </w:pPr>
    </w:p>
    <w:p w:rsidR="00FA6490" w:rsidRPr="00765F2A" w:rsidRDefault="00FA6490" w:rsidP="00FA6490">
      <w:pPr>
        <w:jc w:val="center"/>
        <w:rPr>
          <w:rFonts w:cs="Courier New"/>
          <w:b/>
          <w:bCs/>
          <w:sz w:val="28"/>
          <w:szCs w:val="28"/>
        </w:rPr>
      </w:pPr>
      <w:r w:rsidRPr="00765F2A">
        <w:rPr>
          <w:b/>
          <w:bCs/>
          <w:sz w:val="28"/>
          <w:szCs w:val="28"/>
        </w:rPr>
        <w:t>Р О З Р А Х У Н О К</w:t>
      </w:r>
    </w:p>
    <w:p w:rsidR="00FA6490" w:rsidRPr="00765F2A" w:rsidRDefault="00FA6490" w:rsidP="00FA6490">
      <w:pPr>
        <w:ind w:left="240"/>
        <w:jc w:val="center"/>
        <w:rPr>
          <w:b/>
          <w:sz w:val="28"/>
          <w:szCs w:val="28"/>
        </w:rPr>
      </w:pPr>
      <w:proofErr w:type="spellStart"/>
      <w:r w:rsidRPr="00765F2A">
        <w:rPr>
          <w:b/>
          <w:sz w:val="28"/>
          <w:szCs w:val="28"/>
        </w:rPr>
        <w:t>збитків</w:t>
      </w:r>
      <w:proofErr w:type="spellEnd"/>
      <w:r w:rsidRPr="00765F2A">
        <w:rPr>
          <w:b/>
          <w:sz w:val="28"/>
          <w:szCs w:val="28"/>
        </w:rPr>
        <w:t xml:space="preserve"> за час фактичного </w:t>
      </w:r>
      <w:proofErr w:type="spellStart"/>
      <w:r w:rsidRPr="00765F2A">
        <w:rPr>
          <w:b/>
          <w:sz w:val="28"/>
          <w:szCs w:val="28"/>
        </w:rPr>
        <w:t>користування</w:t>
      </w:r>
      <w:proofErr w:type="spellEnd"/>
      <w:r w:rsidRPr="00765F2A">
        <w:rPr>
          <w:b/>
          <w:sz w:val="28"/>
          <w:szCs w:val="28"/>
        </w:rPr>
        <w:t xml:space="preserve"> земельною </w:t>
      </w:r>
      <w:proofErr w:type="spellStart"/>
      <w:r w:rsidRPr="00765F2A">
        <w:rPr>
          <w:b/>
          <w:sz w:val="28"/>
          <w:szCs w:val="28"/>
        </w:rPr>
        <w:t>ділянкою</w:t>
      </w:r>
      <w:proofErr w:type="spellEnd"/>
      <w:r w:rsidRPr="00765F2A">
        <w:rPr>
          <w:b/>
          <w:sz w:val="28"/>
          <w:szCs w:val="28"/>
        </w:rPr>
        <w:t xml:space="preserve"> </w:t>
      </w:r>
    </w:p>
    <w:p w:rsidR="00FA6490" w:rsidRDefault="00FA6490" w:rsidP="00FA6490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 «Авторемонтник» по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Різдвяній</w:t>
      </w:r>
      <w:proofErr w:type="spellEnd"/>
      <w:r>
        <w:rPr>
          <w:b/>
          <w:sz w:val="28"/>
          <w:szCs w:val="28"/>
        </w:rPr>
        <w:t>, 292</w:t>
      </w:r>
    </w:p>
    <w:p w:rsidR="00FA6490" w:rsidRPr="00765F2A" w:rsidRDefault="00FA6490" w:rsidP="00FA6490">
      <w:pPr>
        <w:ind w:left="240"/>
        <w:jc w:val="center"/>
        <w:rPr>
          <w:b/>
          <w:sz w:val="28"/>
          <w:szCs w:val="28"/>
        </w:rPr>
      </w:pPr>
    </w:p>
    <w:p w:rsidR="00FA6490" w:rsidRPr="00892BC8" w:rsidRDefault="00FA6490" w:rsidP="00FA6490">
      <w:pPr>
        <w:jc w:val="both"/>
        <w:rPr>
          <w:i/>
        </w:rPr>
      </w:pPr>
      <w:proofErr w:type="spellStart"/>
      <w:r w:rsidRPr="00892BC8">
        <w:rPr>
          <w:i/>
        </w:rPr>
        <w:t>Розрахунок</w:t>
      </w:r>
      <w:proofErr w:type="spellEnd"/>
      <w:r w:rsidRPr="00892BC8">
        <w:rPr>
          <w:i/>
        </w:rPr>
        <w:t xml:space="preserve"> </w:t>
      </w:r>
      <w:proofErr w:type="spellStart"/>
      <w:r w:rsidRPr="00892BC8">
        <w:rPr>
          <w:i/>
        </w:rPr>
        <w:t>зроблений</w:t>
      </w:r>
      <w:proofErr w:type="spellEnd"/>
      <w:r w:rsidRPr="00892BC8">
        <w:rPr>
          <w:i/>
        </w:rPr>
        <w:t xml:space="preserve"> на </w:t>
      </w:r>
      <w:proofErr w:type="spellStart"/>
      <w:r w:rsidRPr="00892BC8">
        <w:rPr>
          <w:i/>
        </w:rPr>
        <w:t>підставі</w:t>
      </w:r>
      <w:proofErr w:type="spellEnd"/>
      <w:r w:rsidRPr="00892BC8">
        <w:rPr>
          <w:i/>
        </w:rPr>
        <w:t>:</w:t>
      </w:r>
    </w:p>
    <w:p w:rsidR="00FA6490" w:rsidRPr="00892BC8" w:rsidRDefault="00FA6490" w:rsidP="00FA6490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 w:rsidRPr="00892BC8">
        <w:rPr>
          <w:i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податків і зборів на території міста Черкаси»,</w:t>
      </w:r>
      <w:r w:rsidRPr="00892BC8">
        <w:t xml:space="preserve"> </w:t>
      </w:r>
      <w:r w:rsidRPr="00892BC8">
        <w:rPr>
          <w:i/>
        </w:rPr>
        <w:t xml:space="preserve">рішення від 29.01.2018   № 2-2886 "Про міський бюджет на 2018 рік" зі змінами від 17.05.2018 № 2-3385, </w:t>
      </w:r>
    </w:p>
    <w:p w:rsidR="00FA6490" w:rsidRPr="0058125F" w:rsidRDefault="00FA6490" w:rsidP="00FA6490">
      <w:pPr>
        <w:pStyle w:val="a3"/>
        <w:numPr>
          <w:ilvl w:val="0"/>
          <w:numId w:val="2"/>
        </w:numPr>
        <w:ind w:left="0" w:firstLine="426"/>
        <w:jc w:val="both"/>
        <w:rPr>
          <w:i/>
        </w:rPr>
      </w:pPr>
      <w:r w:rsidRPr="00892BC8">
        <w:rPr>
          <w:i/>
        </w:rPr>
        <w:t xml:space="preserve">лист </w:t>
      </w:r>
      <w:proofErr w:type="spellStart"/>
      <w:r w:rsidRPr="00892BC8">
        <w:rPr>
          <w:i/>
        </w:rPr>
        <w:t>міськрайонного</w:t>
      </w:r>
      <w:proofErr w:type="spellEnd"/>
      <w:r w:rsidRPr="00892BC8">
        <w:rPr>
          <w:i/>
        </w:rPr>
        <w:t xml:space="preserve"> </w:t>
      </w:r>
      <w:proofErr w:type="spellStart"/>
      <w:r w:rsidRPr="00892BC8">
        <w:rPr>
          <w:i/>
        </w:rPr>
        <w:t>міськрайонного</w:t>
      </w:r>
      <w:proofErr w:type="spellEnd"/>
      <w:r w:rsidRPr="00892BC8">
        <w:rPr>
          <w:i/>
        </w:rPr>
        <w:t xml:space="preserve"> управління </w:t>
      </w:r>
      <w:proofErr w:type="spellStart"/>
      <w:r w:rsidRPr="00892BC8">
        <w:rPr>
          <w:i/>
        </w:rPr>
        <w:t>Держгеокадастру</w:t>
      </w:r>
      <w:proofErr w:type="spellEnd"/>
      <w:r w:rsidRPr="00892BC8">
        <w:rPr>
          <w:i/>
        </w:rPr>
        <w:t xml:space="preserve"> у Черкаському районі та м. Черкасах </w:t>
      </w:r>
      <w:r w:rsidRPr="0058125F">
        <w:rPr>
          <w:i/>
        </w:rPr>
        <w:t xml:space="preserve">від </w:t>
      </w:r>
      <w:r>
        <w:rPr>
          <w:i/>
        </w:rPr>
        <w:t>14.04</w:t>
      </w:r>
      <w:r w:rsidRPr="0058125F">
        <w:rPr>
          <w:i/>
        </w:rPr>
        <w:t xml:space="preserve">.2017 № </w:t>
      </w:r>
      <w:r>
        <w:rPr>
          <w:i/>
        </w:rPr>
        <w:t>18-28-0.5-2158/2-17</w:t>
      </w:r>
      <w:r w:rsidRPr="0058125F">
        <w:rPr>
          <w:i/>
        </w:rPr>
        <w:t>,</w:t>
      </w:r>
    </w:p>
    <w:p w:rsidR="00FA6490" w:rsidRPr="0058125F" w:rsidRDefault="00FA6490" w:rsidP="00FA6490">
      <w:pPr>
        <w:pStyle w:val="a3"/>
        <w:numPr>
          <w:ilvl w:val="0"/>
          <w:numId w:val="2"/>
        </w:numPr>
        <w:ind w:left="0" w:firstLine="426"/>
        <w:jc w:val="both"/>
        <w:rPr>
          <w:i/>
        </w:rPr>
      </w:pPr>
      <w:r>
        <w:rPr>
          <w:i/>
        </w:rPr>
        <w:t>листи ДПІ у м. Черкасах від 08.06.2017 № 6521/23-01-12-0327, від 15.03.2017 № 3471/23-01-12-0327,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15"/>
        <w:gridCol w:w="850"/>
        <w:gridCol w:w="1985"/>
        <w:gridCol w:w="2404"/>
        <w:gridCol w:w="1570"/>
      </w:tblGrid>
      <w:tr w:rsidR="00FA6490" w:rsidRPr="000C3DFA" w:rsidTr="00800481">
        <w:trPr>
          <w:trHeight w:val="14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A6490" w:rsidRPr="00892BC8" w:rsidRDefault="00FA6490" w:rsidP="0080048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Категорія</w:t>
            </w:r>
            <w:proofErr w:type="spellEnd"/>
          </w:p>
          <w:p w:rsidR="00FA6490" w:rsidRPr="00892BC8" w:rsidRDefault="00FA6490" w:rsidP="0080048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земель </w:t>
            </w:r>
          </w:p>
          <w:p w:rsidR="00FA6490" w:rsidRPr="00892BC8" w:rsidRDefault="00FA6490" w:rsidP="00800481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6490" w:rsidRPr="00892BC8" w:rsidRDefault="00FA6490" w:rsidP="00800481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490" w:rsidRPr="00892BC8" w:rsidRDefault="00FA6490" w:rsidP="0080048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Площа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кв.м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490" w:rsidRPr="00892BC8" w:rsidRDefault="00FA6490" w:rsidP="0080048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  <w:p w:rsidR="00FA6490" w:rsidRPr="00892BC8" w:rsidRDefault="00FA6490" w:rsidP="0080048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(грн.)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A6490" w:rsidRPr="00892BC8" w:rsidRDefault="00FA6490" w:rsidP="0080048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Прийнятий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для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розрахунку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розміру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плати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відсоток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нормативної</w:t>
            </w:r>
            <w:proofErr w:type="spellEnd"/>
          </w:p>
          <w:p w:rsidR="00FA6490" w:rsidRPr="00892BC8" w:rsidRDefault="00FA6490" w:rsidP="0080048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оцінки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FA6490" w:rsidRPr="00892BC8" w:rsidRDefault="00FA6490" w:rsidP="0080048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Очікувана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орендна</w:t>
            </w:r>
            <w:proofErr w:type="spellEnd"/>
          </w:p>
          <w:p w:rsidR="00FA6490" w:rsidRPr="00892BC8" w:rsidRDefault="00FA6490" w:rsidP="0080048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плата</w:t>
            </w:r>
          </w:p>
          <w:p w:rsidR="00FA6490" w:rsidRPr="00892BC8" w:rsidRDefault="00FA6490" w:rsidP="00800481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(грн. в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рік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FA6490" w:rsidRPr="000C3DFA" w:rsidTr="00800481">
        <w:trPr>
          <w:trHeight w:val="341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FA6490" w:rsidRPr="00892BC8" w:rsidRDefault="00FA6490" w:rsidP="0080048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Відомості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відсутні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FA6490" w:rsidRPr="0058125F" w:rsidRDefault="00FA6490" w:rsidP="00800481">
            <w:pPr>
              <w:ind w:left="-9" w:firstLine="9"/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490" w:rsidRPr="0058125F" w:rsidRDefault="00FA6490" w:rsidP="0080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490" w:rsidRPr="0058125F" w:rsidRDefault="00FA6490" w:rsidP="0080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2 896 966,99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A6490" w:rsidRPr="0058125F" w:rsidRDefault="00FA6490" w:rsidP="00800481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A6490" w:rsidRPr="0058125F" w:rsidRDefault="00FA6490" w:rsidP="0080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86 909,01</w:t>
            </w:r>
          </w:p>
        </w:tc>
      </w:tr>
      <w:tr w:rsidR="00FA6490" w:rsidRPr="000C3DFA" w:rsidTr="00800481">
        <w:trPr>
          <w:trHeight w:val="274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FA6490" w:rsidRPr="00892BC8" w:rsidRDefault="00FA6490" w:rsidP="0080048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6490" w:rsidRPr="0058125F" w:rsidRDefault="00FA6490" w:rsidP="00800481">
            <w:pPr>
              <w:ind w:left="-9" w:firstLine="9"/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490" w:rsidRPr="0058125F" w:rsidRDefault="00FA6490" w:rsidP="0080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490" w:rsidRPr="0058125F" w:rsidRDefault="00FA6490" w:rsidP="0080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4 151 353,70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A6490" w:rsidRPr="0058125F" w:rsidRDefault="00FA6490" w:rsidP="00800481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A6490" w:rsidRPr="0058125F" w:rsidRDefault="00FA6490" w:rsidP="0080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124 540,61</w:t>
            </w:r>
          </w:p>
        </w:tc>
      </w:tr>
      <w:tr w:rsidR="00FA6490" w:rsidRPr="000C3DFA" w:rsidTr="00800481">
        <w:trPr>
          <w:trHeight w:val="325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FA6490" w:rsidRDefault="00FA6490" w:rsidP="00800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6490" w:rsidRPr="0058125F" w:rsidRDefault="00FA6490" w:rsidP="00800481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490" w:rsidRPr="0058125F" w:rsidRDefault="00FA6490" w:rsidP="0080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490" w:rsidRPr="002A6057" w:rsidRDefault="00FA6490" w:rsidP="008004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4 400 434,92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A6490" w:rsidRPr="0058125F" w:rsidRDefault="00FA6490" w:rsidP="00800481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A6490" w:rsidRPr="0058125F" w:rsidRDefault="00FA6490" w:rsidP="0080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132 013,05</w:t>
            </w:r>
          </w:p>
        </w:tc>
      </w:tr>
      <w:tr w:rsidR="00FA6490" w:rsidRPr="000C3DFA" w:rsidTr="00800481">
        <w:trPr>
          <w:trHeight w:val="325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FA6490" w:rsidRDefault="00FA6490" w:rsidP="00800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6490" w:rsidRDefault="00FA6490" w:rsidP="0080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490" w:rsidRDefault="00FA6490" w:rsidP="0080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490" w:rsidRPr="002A6057" w:rsidRDefault="00FA6490" w:rsidP="008004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4 400 434,92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A6490" w:rsidRPr="002A6057" w:rsidRDefault="00FA6490" w:rsidP="0080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A6490" w:rsidRDefault="00FA6490" w:rsidP="0080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44 004,35</w:t>
            </w:r>
          </w:p>
        </w:tc>
      </w:tr>
    </w:tbl>
    <w:p w:rsidR="00FA6490" w:rsidRPr="005F6BBF" w:rsidRDefault="00FA6490" w:rsidP="00FA6490">
      <w:pPr>
        <w:jc w:val="both"/>
        <w:rPr>
          <w:i/>
        </w:rPr>
      </w:pPr>
      <w:proofErr w:type="spellStart"/>
      <w:r w:rsidRPr="005F6BBF">
        <w:rPr>
          <w:i/>
        </w:rPr>
        <w:t>Очікувана</w:t>
      </w:r>
      <w:proofErr w:type="spellEnd"/>
      <w:r w:rsidRPr="005F6BBF">
        <w:rPr>
          <w:i/>
        </w:rPr>
        <w:t xml:space="preserve"> </w:t>
      </w:r>
      <w:proofErr w:type="spellStart"/>
      <w:r w:rsidRPr="005F6BBF">
        <w:rPr>
          <w:i/>
        </w:rPr>
        <w:t>орендна</w:t>
      </w:r>
      <w:proofErr w:type="spellEnd"/>
      <w:r w:rsidRPr="005F6BBF">
        <w:rPr>
          <w:i/>
        </w:rPr>
        <w:t xml:space="preserve"> плата у 2018 </w:t>
      </w:r>
      <w:proofErr w:type="spellStart"/>
      <w:r w:rsidRPr="005F6BBF">
        <w:rPr>
          <w:i/>
        </w:rPr>
        <w:t>році</w:t>
      </w:r>
      <w:proofErr w:type="spellEnd"/>
      <w:r w:rsidRPr="005F6BBF">
        <w:rPr>
          <w:i/>
        </w:rPr>
        <w:t xml:space="preserve"> становить </w:t>
      </w:r>
      <w:r>
        <w:rPr>
          <w:i/>
        </w:rPr>
        <w:t xml:space="preserve">44 004,35 </w:t>
      </w:r>
      <w:r w:rsidRPr="005F6BBF">
        <w:rPr>
          <w:i/>
        </w:rPr>
        <w:t>грн.</w:t>
      </w:r>
    </w:p>
    <w:p w:rsidR="00FA6490" w:rsidRPr="005F6BBF" w:rsidRDefault="00FA6490" w:rsidP="00FA6490">
      <w:pPr>
        <w:jc w:val="both"/>
        <w:rPr>
          <w:i/>
        </w:rPr>
      </w:pPr>
      <w:proofErr w:type="spellStart"/>
      <w:r w:rsidRPr="005F6BBF">
        <w:rPr>
          <w:i/>
        </w:rPr>
        <w:t>Очікувана</w:t>
      </w:r>
      <w:proofErr w:type="spellEnd"/>
      <w:r w:rsidRPr="005F6BBF">
        <w:rPr>
          <w:i/>
        </w:rPr>
        <w:t xml:space="preserve"> </w:t>
      </w:r>
      <w:proofErr w:type="spellStart"/>
      <w:r w:rsidRPr="005F6BBF">
        <w:rPr>
          <w:i/>
        </w:rPr>
        <w:t>орендна</w:t>
      </w:r>
      <w:proofErr w:type="spellEnd"/>
      <w:r w:rsidRPr="005F6BBF">
        <w:rPr>
          <w:i/>
        </w:rPr>
        <w:t xml:space="preserve"> плата за 1 </w:t>
      </w:r>
      <w:proofErr w:type="spellStart"/>
      <w:r w:rsidRPr="005F6BBF">
        <w:rPr>
          <w:i/>
        </w:rPr>
        <w:t>місяць</w:t>
      </w:r>
      <w:proofErr w:type="spellEnd"/>
      <w:r w:rsidRPr="005F6BBF">
        <w:rPr>
          <w:i/>
        </w:rPr>
        <w:t xml:space="preserve"> у 2018 </w:t>
      </w:r>
      <w:proofErr w:type="spellStart"/>
      <w:r w:rsidRPr="005F6BBF">
        <w:rPr>
          <w:i/>
        </w:rPr>
        <w:t>році</w:t>
      </w:r>
      <w:proofErr w:type="spellEnd"/>
      <w:r w:rsidRPr="005F6BBF">
        <w:rPr>
          <w:i/>
        </w:rPr>
        <w:t xml:space="preserve"> становить </w:t>
      </w:r>
      <w:r>
        <w:rPr>
          <w:i/>
        </w:rPr>
        <w:t>3 667,03</w:t>
      </w:r>
      <w:r w:rsidRPr="005F6BBF">
        <w:rPr>
          <w:i/>
        </w:rPr>
        <w:t>грн.</w:t>
      </w:r>
    </w:p>
    <w:p w:rsidR="00FA6490" w:rsidRPr="0056308D" w:rsidRDefault="00FA6490" w:rsidP="00FA6490">
      <w:pPr>
        <w:jc w:val="both"/>
        <w:rPr>
          <w:sz w:val="26"/>
          <w:szCs w:val="26"/>
        </w:rPr>
      </w:pPr>
      <w:proofErr w:type="spellStart"/>
      <w:proofErr w:type="gramStart"/>
      <w:r w:rsidRPr="005F6BBF">
        <w:rPr>
          <w:sz w:val="26"/>
          <w:szCs w:val="26"/>
        </w:rPr>
        <w:t>П</w:t>
      </w:r>
      <w:proofErr w:type="gramEnd"/>
      <w:r w:rsidRPr="005F6BBF">
        <w:rPr>
          <w:sz w:val="26"/>
          <w:szCs w:val="26"/>
        </w:rPr>
        <w:t>ідлягає</w:t>
      </w:r>
      <w:proofErr w:type="spellEnd"/>
      <w:r w:rsidRPr="005F6BBF">
        <w:rPr>
          <w:sz w:val="26"/>
          <w:szCs w:val="26"/>
        </w:rPr>
        <w:t xml:space="preserve"> до </w:t>
      </w:r>
      <w:proofErr w:type="spellStart"/>
      <w:r w:rsidRPr="005F6BBF">
        <w:rPr>
          <w:sz w:val="26"/>
          <w:szCs w:val="26"/>
        </w:rPr>
        <w:t>сплати</w:t>
      </w:r>
      <w:proofErr w:type="spellEnd"/>
      <w:r w:rsidRPr="005F6BBF">
        <w:rPr>
          <w:sz w:val="26"/>
          <w:szCs w:val="26"/>
        </w:rPr>
        <w:t xml:space="preserve"> з 01.06.2015 р. по 31.</w:t>
      </w:r>
      <w:r w:rsidRPr="0056308D">
        <w:rPr>
          <w:sz w:val="26"/>
          <w:szCs w:val="26"/>
        </w:rPr>
        <w:t>12.2015 р. =  50 696,92 грн.</w:t>
      </w:r>
    </w:p>
    <w:p w:rsidR="00FA6490" w:rsidRPr="0056308D" w:rsidRDefault="00FA6490" w:rsidP="00FA6490">
      <w:pPr>
        <w:jc w:val="both"/>
        <w:rPr>
          <w:sz w:val="26"/>
          <w:szCs w:val="26"/>
        </w:rPr>
      </w:pPr>
      <w:proofErr w:type="spellStart"/>
      <w:proofErr w:type="gramStart"/>
      <w:r w:rsidRPr="0056308D">
        <w:rPr>
          <w:sz w:val="26"/>
          <w:szCs w:val="26"/>
        </w:rPr>
        <w:t>П</w:t>
      </w:r>
      <w:proofErr w:type="gramEnd"/>
      <w:r w:rsidRPr="0056308D">
        <w:rPr>
          <w:sz w:val="26"/>
          <w:szCs w:val="26"/>
        </w:rPr>
        <w:t>ідлягає</w:t>
      </w:r>
      <w:proofErr w:type="spellEnd"/>
      <w:r w:rsidRPr="0056308D">
        <w:rPr>
          <w:sz w:val="26"/>
          <w:szCs w:val="26"/>
        </w:rPr>
        <w:t xml:space="preserve"> до </w:t>
      </w:r>
      <w:proofErr w:type="spellStart"/>
      <w:r w:rsidRPr="0056308D">
        <w:rPr>
          <w:sz w:val="26"/>
          <w:szCs w:val="26"/>
        </w:rPr>
        <w:t>сплати</w:t>
      </w:r>
      <w:proofErr w:type="spellEnd"/>
      <w:r w:rsidRPr="0056308D">
        <w:rPr>
          <w:sz w:val="26"/>
          <w:szCs w:val="26"/>
        </w:rPr>
        <w:t xml:space="preserve"> з 01.01.2016 р. по 31.12.2016 р. =  124 540,61 грн.</w:t>
      </w:r>
    </w:p>
    <w:p w:rsidR="00FA6490" w:rsidRPr="0056308D" w:rsidRDefault="00FA6490" w:rsidP="00FA6490">
      <w:pPr>
        <w:jc w:val="both"/>
        <w:rPr>
          <w:sz w:val="26"/>
          <w:szCs w:val="26"/>
        </w:rPr>
      </w:pPr>
      <w:proofErr w:type="spellStart"/>
      <w:proofErr w:type="gramStart"/>
      <w:r w:rsidRPr="0056308D">
        <w:rPr>
          <w:sz w:val="26"/>
          <w:szCs w:val="26"/>
        </w:rPr>
        <w:t>П</w:t>
      </w:r>
      <w:proofErr w:type="gramEnd"/>
      <w:r w:rsidRPr="0056308D">
        <w:rPr>
          <w:sz w:val="26"/>
          <w:szCs w:val="26"/>
        </w:rPr>
        <w:t>ідлягає</w:t>
      </w:r>
      <w:proofErr w:type="spellEnd"/>
      <w:r w:rsidRPr="0056308D">
        <w:rPr>
          <w:sz w:val="26"/>
          <w:szCs w:val="26"/>
        </w:rPr>
        <w:t xml:space="preserve"> до </w:t>
      </w:r>
      <w:proofErr w:type="spellStart"/>
      <w:r w:rsidRPr="0056308D">
        <w:rPr>
          <w:sz w:val="26"/>
          <w:szCs w:val="26"/>
        </w:rPr>
        <w:t>сплати</w:t>
      </w:r>
      <w:proofErr w:type="spellEnd"/>
      <w:r w:rsidRPr="0056308D">
        <w:rPr>
          <w:sz w:val="26"/>
          <w:szCs w:val="26"/>
        </w:rPr>
        <w:t xml:space="preserve"> з 01.01.2017 р. по 31.12.2017 р. =  132 013,05 грн.</w:t>
      </w:r>
    </w:p>
    <w:p w:rsidR="00FA6490" w:rsidRPr="0056308D" w:rsidRDefault="00FA6490" w:rsidP="00FA6490">
      <w:pPr>
        <w:jc w:val="both"/>
        <w:rPr>
          <w:sz w:val="26"/>
          <w:szCs w:val="26"/>
        </w:rPr>
      </w:pPr>
      <w:proofErr w:type="spellStart"/>
      <w:proofErr w:type="gramStart"/>
      <w:r w:rsidRPr="0056308D">
        <w:rPr>
          <w:sz w:val="26"/>
          <w:szCs w:val="26"/>
        </w:rPr>
        <w:t>П</w:t>
      </w:r>
      <w:proofErr w:type="gramEnd"/>
      <w:r w:rsidRPr="0056308D">
        <w:rPr>
          <w:sz w:val="26"/>
          <w:szCs w:val="26"/>
        </w:rPr>
        <w:t>ідлягає</w:t>
      </w:r>
      <w:proofErr w:type="spellEnd"/>
      <w:r w:rsidRPr="0056308D">
        <w:rPr>
          <w:sz w:val="26"/>
          <w:szCs w:val="26"/>
        </w:rPr>
        <w:t xml:space="preserve"> до </w:t>
      </w:r>
      <w:proofErr w:type="spellStart"/>
      <w:r w:rsidRPr="0056308D">
        <w:rPr>
          <w:sz w:val="26"/>
          <w:szCs w:val="26"/>
        </w:rPr>
        <w:t>сплати</w:t>
      </w:r>
      <w:proofErr w:type="spellEnd"/>
      <w:r w:rsidRPr="0056308D">
        <w:rPr>
          <w:sz w:val="26"/>
          <w:szCs w:val="26"/>
        </w:rPr>
        <w:t xml:space="preserve"> з 01.01.2018 р. по 31.05.2018 р. =  18 335,15 грн.</w:t>
      </w:r>
    </w:p>
    <w:p w:rsidR="00FA6490" w:rsidRPr="0056308D" w:rsidRDefault="00FA6490" w:rsidP="00FA6490">
      <w:pPr>
        <w:ind w:firstLine="567"/>
        <w:jc w:val="both"/>
        <w:rPr>
          <w:b/>
          <w:sz w:val="26"/>
          <w:szCs w:val="26"/>
        </w:rPr>
      </w:pPr>
      <w:proofErr w:type="spellStart"/>
      <w:r w:rsidRPr="005F6BBF">
        <w:rPr>
          <w:sz w:val="26"/>
          <w:szCs w:val="26"/>
        </w:rPr>
        <w:t>Загальна</w:t>
      </w:r>
      <w:proofErr w:type="spellEnd"/>
      <w:r w:rsidRPr="005F6BBF">
        <w:rPr>
          <w:sz w:val="26"/>
          <w:szCs w:val="26"/>
        </w:rPr>
        <w:t xml:space="preserve"> сума </w:t>
      </w:r>
      <w:proofErr w:type="spellStart"/>
      <w:r w:rsidRPr="005F6BBF">
        <w:rPr>
          <w:sz w:val="26"/>
          <w:szCs w:val="26"/>
        </w:rPr>
        <w:t>збитків</w:t>
      </w:r>
      <w:proofErr w:type="spellEnd"/>
      <w:r w:rsidRPr="005F6BBF">
        <w:rPr>
          <w:sz w:val="26"/>
          <w:szCs w:val="26"/>
        </w:rPr>
        <w:t xml:space="preserve"> за час фактичного </w:t>
      </w:r>
      <w:proofErr w:type="spellStart"/>
      <w:r w:rsidRPr="005F6BBF">
        <w:rPr>
          <w:sz w:val="26"/>
          <w:szCs w:val="26"/>
        </w:rPr>
        <w:t>користування</w:t>
      </w:r>
      <w:proofErr w:type="spellEnd"/>
      <w:r w:rsidRPr="005F6BBF">
        <w:rPr>
          <w:sz w:val="26"/>
          <w:szCs w:val="26"/>
        </w:rPr>
        <w:t xml:space="preserve"> земельною </w:t>
      </w:r>
      <w:proofErr w:type="spellStart"/>
      <w:r w:rsidRPr="005F6BBF">
        <w:rPr>
          <w:sz w:val="26"/>
          <w:szCs w:val="26"/>
        </w:rPr>
        <w:t>ділянкою</w:t>
      </w:r>
      <w:proofErr w:type="spellEnd"/>
      <w:r w:rsidRPr="005F6BBF">
        <w:rPr>
          <w:sz w:val="26"/>
          <w:szCs w:val="26"/>
        </w:rPr>
        <w:t xml:space="preserve"> </w:t>
      </w:r>
      <w:r>
        <w:rPr>
          <w:sz w:val="26"/>
          <w:szCs w:val="26"/>
        </w:rPr>
        <w:t>АК «Авторемонтник»</w:t>
      </w:r>
      <w:r w:rsidRPr="005F6BBF">
        <w:rPr>
          <w:sz w:val="26"/>
          <w:szCs w:val="26"/>
        </w:rPr>
        <w:t xml:space="preserve">» по </w:t>
      </w:r>
      <w:proofErr w:type="spellStart"/>
      <w:r w:rsidRPr="005F6BBF">
        <w:rPr>
          <w:sz w:val="26"/>
          <w:szCs w:val="26"/>
        </w:rPr>
        <w:t>вул</w:t>
      </w:r>
      <w:proofErr w:type="spellEnd"/>
      <w:r w:rsidRPr="005F6BBF"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іздвяній</w:t>
      </w:r>
      <w:proofErr w:type="spellEnd"/>
      <w:r>
        <w:rPr>
          <w:sz w:val="26"/>
          <w:szCs w:val="26"/>
        </w:rPr>
        <w:t xml:space="preserve">, 292 </w:t>
      </w:r>
      <w:proofErr w:type="spellStart"/>
      <w:r>
        <w:rPr>
          <w:sz w:val="26"/>
          <w:szCs w:val="26"/>
        </w:rPr>
        <w:t>площею</w:t>
      </w:r>
      <w:proofErr w:type="spellEnd"/>
      <w:r>
        <w:rPr>
          <w:sz w:val="26"/>
          <w:szCs w:val="26"/>
        </w:rPr>
        <w:t xml:space="preserve"> 0,7924 </w:t>
      </w:r>
      <w:r w:rsidRPr="005F6BBF">
        <w:rPr>
          <w:sz w:val="26"/>
          <w:szCs w:val="26"/>
        </w:rPr>
        <w:t xml:space="preserve">га за </w:t>
      </w:r>
      <w:proofErr w:type="spellStart"/>
      <w:r w:rsidRPr="005F6BBF">
        <w:rPr>
          <w:sz w:val="26"/>
          <w:szCs w:val="26"/>
        </w:rPr>
        <w:t>період</w:t>
      </w:r>
      <w:proofErr w:type="spellEnd"/>
      <w:r w:rsidRPr="005F6BBF">
        <w:rPr>
          <w:sz w:val="26"/>
          <w:szCs w:val="26"/>
        </w:rPr>
        <w:t xml:space="preserve"> з 01.06.2015 р. по </w:t>
      </w:r>
      <w:r w:rsidRPr="005F6BBF">
        <w:rPr>
          <w:sz w:val="26"/>
          <w:szCs w:val="26"/>
        </w:rPr>
        <w:lastRenderedPageBreak/>
        <w:t xml:space="preserve">31.05.2018 р. (у межах </w:t>
      </w:r>
      <w:proofErr w:type="spellStart"/>
      <w:r w:rsidRPr="005F6BBF">
        <w:rPr>
          <w:sz w:val="26"/>
          <w:szCs w:val="26"/>
        </w:rPr>
        <w:t>загального</w:t>
      </w:r>
      <w:proofErr w:type="spellEnd"/>
      <w:r w:rsidRPr="005F6BBF">
        <w:rPr>
          <w:sz w:val="26"/>
          <w:szCs w:val="26"/>
        </w:rPr>
        <w:t xml:space="preserve"> строку </w:t>
      </w:r>
      <w:proofErr w:type="spellStart"/>
      <w:r w:rsidRPr="005F6BBF">
        <w:rPr>
          <w:sz w:val="26"/>
          <w:szCs w:val="26"/>
        </w:rPr>
        <w:t>позовної</w:t>
      </w:r>
      <w:proofErr w:type="spellEnd"/>
      <w:r w:rsidRPr="005F6BBF">
        <w:rPr>
          <w:sz w:val="26"/>
          <w:szCs w:val="26"/>
        </w:rPr>
        <w:t xml:space="preserve"> </w:t>
      </w:r>
      <w:proofErr w:type="spellStart"/>
      <w:r w:rsidRPr="005F6BBF">
        <w:rPr>
          <w:sz w:val="26"/>
          <w:szCs w:val="26"/>
        </w:rPr>
        <w:t>давності</w:t>
      </w:r>
      <w:proofErr w:type="spellEnd"/>
      <w:r w:rsidRPr="005F6BBF">
        <w:rPr>
          <w:sz w:val="26"/>
          <w:szCs w:val="26"/>
        </w:rPr>
        <w:t xml:space="preserve">) </w:t>
      </w:r>
      <w:r w:rsidRPr="00146856">
        <w:rPr>
          <w:sz w:val="26"/>
          <w:szCs w:val="26"/>
        </w:rPr>
        <w:t>становить</w:t>
      </w:r>
      <w:r w:rsidRPr="005F6BBF">
        <w:rPr>
          <w:b/>
          <w:sz w:val="26"/>
          <w:szCs w:val="26"/>
        </w:rPr>
        <w:t xml:space="preserve">  </w:t>
      </w:r>
      <w:r w:rsidRPr="0056308D">
        <w:rPr>
          <w:sz w:val="26"/>
          <w:szCs w:val="26"/>
        </w:rPr>
        <w:t>325 585,73 грн.</w:t>
      </w:r>
      <w:r>
        <w:rPr>
          <w:b/>
          <w:sz w:val="26"/>
          <w:szCs w:val="26"/>
        </w:rPr>
        <w:t xml:space="preserve"> </w:t>
      </w:r>
      <w:r w:rsidRPr="0056308D">
        <w:rPr>
          <w:sz w:val="26"/>
          <w:szCs w:val="26"/>
        </w:rPr>
        <w:t>(</w:t>
      </w:r>
      <w:r>
        <w:rPr>
          <w:sz w:val="26"/>
          <w:szCs w:val="26"/>
        </w:rPr>
        <w:t xml:space="preserve">триста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п’ять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п’ятсот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вісімдесят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п’ять</w:t>
      </w:r>
      <w:proofErr w:type="spellEnd"/>
      <w:r>
        <w:rPr>
          <w:sz w:val="26"/>
          <w:szCs w:val="26"/>
        </w:rPr>
        <w:t xml:space="preserve"> грн. 73 </w:t>
      </w:r>
      <w:r w:rsidRPr="005F6BBF">
        <w:rPr>
          <w:sz w:val="26"/>
          <w:szCs w:val="26"/>
        </w:rPr>
        <w:t>коп.).</w:t>
      </w:r>
    </w:p>
    <w:p w:rsidR="00FA6490" w:rsidRPr="00C176C9" w:rsidRDefault="00FA6490" w:rsidP="00FA6490">
      <w:pPr>
        <w:ind w:firstLine="567"/>
        <w:jc w:val="both"/>
        <w:rPr>
          <w:sz w:val="26"/>
          <w:szCs w:val="26"/>
        </w:rPr>
      </w:pPr>
      <w:proofErr w:type="spellStart"/>
      <w:proofErr w:type="gramStart"/>
      <w:r w:rsidRPr="00B1553D">
        <w:rPr>
          <w:sz w:val="26"/>
          <w:szCs w:val="26"/>
        </w:rPr>
        <w:t>Проте</w:t>
      </w:r>
      <w:proofErr w:type="spellEnd"/>
      <w:r w:rsidRPr="00B1553D">
        <w:rPr>
          <w:sz w:val="26"/>
          <w:szCs w:val="26"/>
        </w:rPr>
        <w:t xml:space="preserve"> з</w:t>
      </w:r>
      <w:proofErr w:type="gramEnd"/>
      <w:r w:rsidRPr="00B1553D">
        <w:rPr>
          <w:sz w:val="26"/>
          <w:szCs w:val="26"/>
        </w:rPr>
        <w:t xml:space="preserve"> </w:t>
      </w:r>
      <w:proofErr w:type="spellStart"/>
      <w:r w:rsidRPr="00B1553D">
        <w:rPr>
          <w:sz w:val="26"/>
          <w:szCs w:val="26"/>
        </w:rPr>
        <w:t>урахуванням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декларування</w:t>
      </w:r>
      <w:proofErr w:type="spellEnd"/>
      <w:r w:rsidRPr="00CD285A">
        <w:rPr>
          <w:sz w:val="26"/>
          <w:szCs w:val="26"/>
        </w:rPr>
        <w:t xml:space="preserve"> та </w:t>
      </w:r>
      <w:proofErr w:type="spellStart"/>
      <w:r w:rsidRPr="00CD285A">
        <w:rPr>
          <w:sz w:val="26"/>
          <w:szCs w:val="26"/>
        </w:rPr>
        <w:t>сплати</w:t>
      </w:r>
      <w:proofErr w:type="spellEnd"/>
      <w:r w:rsidRPr="00CD285A">
        <w:rPr>
          <w:sz w:val="26"/>
          <w:szCs w:val="26"/>
        </w:rPr>
        <w:t xml:space="preserve"> </w:t>
      </w:r>
      <w:r>
        <w:rPr>
          <w:sz w:val="26"/>
          <w:szCs w:val="26"/>
        </w:rPr>
        <w:t>АК «Авторемонтник»</w:t>
      </w:r>
      <w:r w:rsidRPr="004F4F8E">
        <w:rPr>
          <w:sz w:val="26"/>
          <w:szCs w:val="26"/>
        </w:rPr>
        <w:t xml:space="preserve">  </w:t>
      </w:r>
      <w:r w:rsidRPr="00CD285A">
        <w:rPr>
          <w:sz w:val="26"/>
          <w:szCs w:val="26"/>
        </w:rPr>
        <w:t xml:space="preserve">земельного </w:t>
      </w:r>
      <w:proofErr w:type="spellStart"/>
      <w:r w:rsidRPr="00CD285A">
        <w:rPr>
          <w:sz w:val="26"/>
          <w:szCs w:val="26"/>
        </w:rPr>
        <w:t>податку</w:t>
      </w:r>
      <w:proofErr w:type="spellEnd"/>
      <w:r w:rsidRPr="00CD285A">
        <w:rPr>
          <w:sz w:val="26"/>
          <w:szCs w:val="26"/>
        </w:rPr>
        <w:t xml:space="preserve"> за 201</w:t>
      </w:r>
      <w:r>
        <w:rPr>
          <w:sz w:val="26"/>
          <w:szCs w:val="26"/>
        </w:rPr>
        <w:t xml:space="preserve">6 </w:t>
      </w:r>
      <w:r w:rsidRPr="00CD285A">
        <w:rPr>
          <w:sz w:val="26"/>
          <w:szCs w:val="26"/>
        </w:rPr>
        <w:t xml:space="preserve">-2017 </w:t>
      </w:r>
      <w:r>
        <w:rPr>
          <w:sz w:val="26"/>
          <w:szCs w:val="26"/>
        </w:rPr>
        <w:t xml:space="preserve">(станом на 07.06.2017 р.) </w:t>
      </w:r>
      <w:r w:rsidRPr="00CD285A">
        <w:rPr>
          <w:sz w:val="26"/>
          <w:szCs w:val="26"/>
        </w:rPr>
        <w:t xml:space="preserve">роки, </w:t>
      </w:r>
      <w:proofErr w:type="spellStart"/>
      <w:r w:rsidRPr="002528E7">
        <w:rPr>
          <w:b/>
          <w:sz w:val="26"/>
          <w:szCs w:val="26"/>
        </w:rPr>
        <w:t>загальна</w:t>
      </w:r>
      <w:proofErr w:type="spellEnd"/>
      <w:r w:rsidRPr="002528E7">
        <w:rPr>
          <w:b/>
          <w:sz w:val="26"/>
          <w:szCs w:val="26"/>
        </w:rPr>
        <w:t xml:space="preserve"> сума </w:t>
      </w:r>
      <w:proofErr w:type="spellStart"/>
      <w:r w:rsidRPr="002528E7">
        <w:rPr>
          <w:b/>
          <w:sz w:val="26"/>
          <w:szCs w:val="26"/>
        </w:rPr>
        <w:t>збитків</w:t>
      </w:r>
      <w:proofErr w:type="spellEnd"/>
      <w:r w:rsidRPr="00CD285A">
        <w:rPr>
          <w:sz w:val="26"/>
          <w:szCs w:val="26"/>
        </w:rPr>
        <w:t xml:space="preserve"> за час фактичного </w:t>
      </w:r>
      <w:proofErr w:type="spellStart"/>
      <w:r w:rsidRPr="00CD285A">
        <w:rPr>
          <w:sz w:val="26"/>
          <w:szCs w:val="26"/>
        </w:rPr>
        <w:t>користування</w:t>
      </w:r>
      <w:proofErr w:type="spellEnd"/>
      <w:r w:rsidRPr="00CD285A">
        <w:rPr>
          <w:sz w:val="26"/>
          <w:szCs w:val="26"/>
        </w:rPr>
        <w:t xml:space="preserve"> земельною </w:t>
      </w:r>
      <w:proofErr w:type="spellStart"/>
      <w:r w:rsidRPr="00CD285A">
        <w:rPr>
          <w:sz w:val="26"/>
          <w:szCs w:val="26"/>
        </w:rPr>
        <w:t>ділянкою</w:t>
      </w:r>
      <w:proofErr w:type="spell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площею</w:t>
      </w:r>
      <w:proofErr w:type="spellEnd"/>
      <w:r w:rsidRPr="00CD285A">
        <w:rPr>
          <w:sz w:val="26"/>
          <w:szCs w:val="26"/>
        </w:rPr>
        <w:t xml:space="preserve"> </w:t>
      </w:r>
      <w:r>
        <w:rPr>
          <w:sz w:val="26"/>
          <w:szCs w:val="26"/>
        </w:rPr>
        <w:t>0,7924</w:t>
      </w:r>
      <w:r w:rsidRPr="00CD285A">
        <w:rPr>
          <w:sz w:val="26"/>
          <w:szCs w:val="26"/>
        </w:rPr>
        <w:t xml:space="preserve"> га 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Різдвяній</w:t>
      </w:r>
      <w:proofErr w:type="spellEnd"/>
      <w:r>
        <w:rPr>
          <w:sz w:val="26"/>
          <w:szCs w:val="26"/>
        </w:rPr>
        <w:t>, 292</w:t>
      </w:r>
      <w:r w:rsidRPr="004F4F8E">
        <w:rPr>
          <w:sz w:val="26"/>
          <w:szCs w:val="26"/>
        </w:rPr>
        <w:t xml:space="preserve"> за </w:t>
      </w:r>
      <w:proofErr w:type="spellStart"/>
      <w:r w:rsidRPr="004F4F8E">
        <w:rPr>
          <w:sz w:val="26"/>
          <w:szCs w:val="26"/>
        </w:rPr>
        <w:t>період</w:t>
      </w:r>
      <w:proofErr w:type="spellEnd"/>
      <w:r w:rsidRPr="004F4F8E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4F4F8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4F4F8E">
        <w:rPr>
          <w:sz w:val="26"/>
          <w:szCs w:val="26"/>
        </w:rPr>
        <w:t xml:space="preserve"> р. по </w:t>
      </w:r>
      <w:r>
        <w:rPr>
          <w:sz w:val="26"/>
          <w:szCs w:val="26"/>
        </w:rPr>
        <w:t>31.05.2018</w:t>
      </w:r>
      <w:r w:rsidRPr="004F4F8E">
        <w:rPr>
          <w:sz w:val="26"/>
          <w:szCs w:val="26"/>
        </w:rPr>
        <w:t xml:space="preserve"> р</w:t>
      </w:r>
      <w:r w:rsidRPr="00CD285A">
        <w:rPr>
          <w:sz w:val="26"/>
          <w:szCs w:val="26"/>
        </w:rPr>
        <w:t xml:space="preserve">. </w:t>
      </w:r>
      <w:r w:rsidRPr="00CD285A">
        <w:rPr>
          <w:b/>
          <w:sz w:val="26"/>
          <w:szCs w:val="26"/>
        </w:rPr>
        <w:t xml:space="preserve">становить </w:t>
      </w:r>
      <w:r>
        <w:rPr>
          <w:b/>
          <w:sz w:val="26"/>
          <w:szCs w:val="26"/>
        </w:rPr>
        <w:t xml:space="preserve">294 596,61 грн.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двісті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дев’яносто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чотири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п’ятсот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дев’яносто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шість</w:t>
      </w:r>
      <w:proofErr w:type="spellEnd"/>
      <w:r>
        <w:rPr>
          <w:sz w:val="26"/>
          <w:szCs w:val="26"/>
        </w:rPr>
        <w:t xml:space="preserve"> грн. 61 коп.).</w:t>
      </w:r>
    </w:p>
    <w:p w:rsidR="00FA6490" w:rsidRDefault="00FA6490" w:rsidP="00FA6490">
      <w:pPr>
        <w:ind w:firstLine="567"/>
        <w:jc w:val="both"/>
        <w:rPr>
          <w:i/>
          <w:sz w:val="26"/>
          <w:szCs w:val="26"/>
        </w:rPr>
      </w:pPr>
      <w:r w:rsidRPr="00F4609C">
        <w:rPr>
          <w:sz w:val="26"/>
          <w:szCs w:val="26"/>
        </w:rPr>
        <w:t xml:space="preserve">При </w:t>
      </w:r>
      <w:proofErr w:type="spellStart"/>
      <w:r w:rsidRPr="00F4609C">
        <w:rPr>
          <w:sz w:val="26"/>
          <w:szCs w:val="26"/>
        </w:rPr>
        <w:t>визначенні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загальної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суми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збитків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враховано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сплачений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земельний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податок</w:t>
      </w:r>
      <w:proofErr w:type="spellEnd"/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АК «Авторемонтник»</w:t>
      </w:r>
      <w:r w:rsidRPr="004F4F8E">
        <w:rPr>
          <w:sz w:val="26"/>
          <w:szCs w:val="26"/>
        </w:rPr>
        <w:t xml:space="preserve"> </w:t>
      </w:r>
      <w:r w:rsidRPr="00F4609C">
        <w:rPr>
          <w:sz w:val="26"/>
          <w:szCs w:val="26"/>
        </w:rPr>
        <w:t xml:space="preserve">за </w:t>
      </w:r>
      <w:proofErr w:type="spellStart"/>
      <w:r w:rsidRPr="00F4609C">
        <w:rPr>
          <w:sz w:val="26"/>
          <w:szCs w:val="26"/>
        </w:rPr>
        <w:t>земельну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ділянку</w:t>
      </w:r>
      <w:proofErr w:type="spellEnd"/>
      <w:r w:rsidRPr="00F4609C"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іздвяній</w:t>
      </w:r>
      <w:proofErr w:type="spellEnd"/>
      <w:r>
        <w:rPr>
          <w:sz w:val="26"/>
          <w:szCs w:val="26"/>
        </w:rPr>
        <w:t>, 292</w:t>
      </w:r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площею</w:t>
      </w:r>
      <w:proofErr w:type="spellEnd"/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0,7924</w:t>
      </w:r>
      <w:r w:rsidRPr="00F4609C">
        <w:rPr>
          <w:sz w:val="26"/>
          <w:szCs w:val="26"/>
        </w:rPr>
        <w:t xml:space="preserve"> га в </w:t>
      </w:r>
      <w:proofErr w:type="spellStart"/>
      <w:r w:rsidRPr="00F4609C">
        <w:rPr>
          <w:sz w:val="26"/>
          <w:szCs w:val="26"/>
        </w:rPr>
        <w:t>розмірі</w:t>
      </w:r>
      <w:proofErr w:type="spellEnd"/>
      <w:r w:rsidRPr="00F4609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30989,12 грн. </w:t>
      </w:r>
      <w:r w:rsidRPr="00F4609C">
        <w:rPr>
          <w:sz w:val="26"/>
          <w:szCs w:val="26"/>
        </w:rPr>
        <w:t>за 201</w:t>
      </w:r>
      <w:r>
        <w:rPr>
          <w:sz w:val="26"/>
          <w:szCs w:val="26"/>
        </w:rPr>
        <w:t>6</w:t>
      </w:r>
      <w:r w:rsidRPr="00F4609C">
        <w:rPr>
          <w:sz w:val="26"/>
          <w:szCs w:val="26"/>
        </w:rPr>
        <w:t xml:space="preserve">-2017 </w:t>
      </w:r>
      <w:r>
        <w:rPr>
          <w:sz w:val="26"/>
          <w:szCs w:val="26"/>
        </w:rPr>
        <w:t xml:space="preserve">(станом на 07.06.2017 р.) </w:t>
      </w:r>
      <w:r w:rsidRPr="00F4609C">
        <w:rPr>
          <w:sz w:val="26"/>
          <w:szCs w:val="26"/>
        </w:rPr>
        <w:t xml:space="preserve">роки, </w:t>
      </w:r>
      <w:proofErr w:type="spellStart"/>
      <w:r w:rsidRPr="00F4609C">
        <w:rPr>
          <w:sz w:val="26"/>
          <w:szCs w:val="26"/>
        </w:rPr>
        <w:t>що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підтверджується</w:t>
      </w:r>
      <w:proofErr w:type="spellEnd"/>
      <w:r w:rsidRPr="00F4609C">
        <w:rPr>
          <w:sz w:val="26"/>
          <w:szCs w:val="26"/>
        </w:rPr>
        <w:t xml:space="preserve"> листом ДПІ у</w:t>
      </w:r>
      <w:r>
        <w:rPr>
          <w:sz w:val="26"/>
          <w:szCs w:val="26"/>
        </w:rPr>
        <w:t xml:space="preserve"> </w:t>
      </w:r>
      <w:r w:rsidRPr="00F4609C">
        <w:rPr>
          <w:sz w:val="26"/>
          <w:szCs w:val="26"/>
        </w:rPr>
        <w:t xml:space="preserve">м. </w:t>
      </w:r>
      <w:proofErr w:type="spellStart"/>
      <w:r w:rsidRPr="00F4609C">
        <w:rPr>
          <w:sz w:val="26"/>
          <w:szCs w:val="26"/>
        </w:rPr>
        <w:t>Черкасах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від</w:t>
      </w:r>
      <w:proofErr w:type="spellEnd"/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08.06.2017</w:t>
      </w:r>
      <w:r w:rsidRPr="00C06754">
        <w:rPr>
          <w:sz w:val="26"/>
          <w:szCs w:val="26"/>
        </w:rPr>
        <w:t xml:space="preserve"> № 652</w:t>
      </w:r>
      <w:r>
        <w:rPr>
          <w:sz w:val="26"/>
          <w:szCs w:val="26"/>
        </w:rPr>
        <w:t>1</w:t>
      </w:r>
      <w:r w:rsidRPr="00C06754">
        <w:rPr>
          <w:sz w:val="26"/>
          <w:szCs w:val="26"/>
        </w:rPr>
        <w:t>/23-01-12-0327</w:t>
      </w:r>
      <w:r>
        <w:rPr>
          <w:sz w:val="26"/>
          <w:szCs w:val="26"/>
        </w:rPr>
        <w:t>.</w:t>
      </w:r>
    </w:p>
    <w:p w:rsidR="00FA6490" w:rsidRPr="005F6BBF" w:rsidRDefault="00FA6490" w:rsidP="00FA6490">
      <w:pPr>
        <w:ind w:firstLine="567"/>
        <w:jc w:val="both"/>
        <w:rPr>
          <w:b/>
          <w:i/>
          <w:sz w:val="26"/>
          <w:szCs w:val="26"/>
        </w:rPr>
      </w:pPr>
    </w:p>
    <w:p w:rsidR="00FA6490" w:rsidRPr="005F6BBF" w:rsidRDefault="00FA6490" w:rsidP="00FA6490">
      <w:pPr>
        <w:ind w:right="-5"/>
        <w:jc w:val="both"/>
        <w:rPr>
          <w:sz w:val="26"/>
          <w:szCs w:val="26"/>
        </w:rPr>
      </w:pPr>
      <w:r w:rsidRPr="005F6BBF">
        <w:rPr>
          <w:sz w:val="26"/>
          <w:szCs w:val="26"/>
        </w:rPr>
        <w:t xml:space="preserve">Начальник </w:t>
      </w:r>
      <w:proofErr w:type="spellStart"/>
      <w:r w:rsidRPr="005F6BBF">
        <w:rPr>
          <w:sz w:val="26"/>
          <w:szCs w:val="26"/>
        </w:rPr>
        <w:t>управління</w:t>
      </w:r>
      <w:proofErr w:type="spellEnd"/>
      <w:r w:rsidRPr="005F6BBF">
        <w:rPr>
          <w:sz w:val="26"/>
          <w:szCs w:val="26"/>
        </w:rPr>
        <w:t xml:space="preserve"> </w:t>
      </w:r>
      <w:proofErr w:type="spellStart"/>
      <w:r w:rsidRPr="005F6BBF">
        <w:rPr>
          <w:sz w:val="26"/>
          <w:szCs w:val="26"/>
        </w:rPr>
        <w:t>земельних</w:t>
      </w:r>
      <w:proofErr w:type="spellEnd"/>
    </w:p>
    <w:p w:rsidR="00FA6490" w:rsidRPr="005F6BBF" w:rsidRDefault="00FA6490" w:rsidP="00FA6490">
      <w:pPr>
        <w:ind w:right="-5"/>
        <w:jc w:val="both"/>
        <w:rPr>
          <w:sz w:val="26"/>
          <w:szCs w:val="26"/>
        </w:rPr>
      </w:pPr>
      <w:proofErr w:type="spellStart"/>
      <w:r w:rsidRPr="005F6BBF">
        <w:rPr>
          <w:sz w:val="26"/>
          <w:szCs w:val="26"/>
        </w:rPr>
        <w:t>ресурсів</w:t>
      </w:r>
      <w:proofErr w:type="spellEnd"/>
      <w:r w:rsidRPr="005F6BBF">
        <w:rPr>
          <w:sz w:val="26"/>
          <w:szCs w:val="26"/>
        </w:rPr>
        <w:t xml:space="preserve"> та </w:t>
      </w:r>
      <w:proofErr w:type="spellStart"/>
      <w:r w:rsidRPr="005F6BBF">
        <w:rPr>
          <w:sz w:val="26"/>
          <w:szCs w:val="26"/>
        </w:rPr>
        <w:t>землеустрою</w:t>
      </w:r>
      <w:proofErr w:type="spellEnd"/>
      <w:r w:rsidRPr="005F6BBF">
        <w:rPr>
          <w:sz w:val="26"/>
          <w:szCs w:val="26"/>
        </w:rPr>
        <w:tab/>
      </w:r>
      <w:r w:rsidRPr="005F6BBF">
        <w:rPr>
          <w:sz w:val="26"/>
          <w:szCs w:val="26"/>
        </w:rPr>
        <w:tab/>
      </w:r>
      <w:r w:rsidRPr="005F6BBF">
        <w:rPr>
          <w:sz w:val="26"/>
          <w:szCs w:val="26"/>
        </w:rPr>
        <w:tab/>
        <w:t xml:space="preserve">                                     </w:t>
      </w:r>
      <w:r>
        <w:rPr>
          <w:sz w:val="26"/>
          <w:szCs w:val="26"/>
        </w:rPr>
        <w:t xml:space="preserve">                  </w:t>
      </w:r>
      <w:r w:rsidRPr="005F6BBF">
        <w:rPr>
          <w:sz w:val="26"/>
          <w:szCs w:val="26"/>
        </w:rPr>
        <w:t xml:space="preserve">      Р.Г. </w:t>
      </w:r>
      <w:proofErr w:type="spellStart"/>
      <w:r w:rsidRPr="005F6BBF">
        <w:rPr>
          <w:sz w:val="26"/>
          <w:szCs w:val="26"/>
        </w:rPr>
        <w:t>Донець</w:t>
      </w:r>
      <w:proofErr w:type="spellEnd"/>
    </w:p>
    <w:p w:rsidR="00FA6490" w:rsidRDefault="00FA6490" w:rsidP="00FA6490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FA6490" w:rsidRDefault="00FA6490" w:rsidP="00FA64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FA6490" w:rsidRPr="00D23EF7" w:rsidRDefault="00FA6490" w:rsidP="00FA6490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FA6490" w:rsidRPr="00975532" w:rsidRDefault="00FA6490" w:rsidP="00FA6490">
      <w:pPr>
        <w:rPr>
          <w:sz w:val="16"/>
          <w:szCs w:val="16"/>
        </w:rPr>
      </w:pPr>
    </w:p>
    <w:p w:rsidR="00FA6490" w:rsidRDefault="00FA6490" w:rsidP="00FA6490">
      <w:pPr>
        <w:rPr>
          <w:sz w:val="16"/>
          <w:szCs w:val="16"/>
        </w:rPr>
      </w:pPr>
      <w:proofErr w:type="spellStart"/>
      <w:r w:rsidRPr="00975532">
        <w:rPr>
          <w:sz w:val="16"/>
          <w:szCs w:val="16"/>
        </w:rPr>
        <w:t>Погоджено</w:t>
      </w:r>
      <w:proofErr w:type="spellEnd"/>
      <w:r w:rsidRPr="00975532">
        <w:rPr>
          <w:sz w:val="16"/>
          <w:szCs w:val="16"/>
        </w:rPr>
        <w:t>:</w:t>
      </w:r>
    </w:p>
    <w:p w:rsidR="00FA6490" w:rsidRDefault="00FA6490" w:rsidP="00FA6490">
      <w:pPr>
        <w:rPr>
          <w:sz w:val="16"/>
          <w:szCs w:val="16"/>
        </w:rPr>
      </w:pPr>
    </w:p>
    <w:p w:rsidR="00FA6490" w:rsidRDefault="00FA6490" w:rsidP="00FA6490">
      <w:r w:rsidRPr="00975532">
        <w:rPr>
          <w:sz w:val="16"/>
          <w:szCs w:val="16"/>
        </w:rPr>
        <w:t>Лисенко Р.В.</w:t>
      </w:r>
    </w:p>
    <w:p w:rsidR="00FA6490" w:rsidRDefault="00FA6490" w:rsidP="00FA6490"/>
    <w:p w:rsidR="00FA6490" w:rsidRDefault="00FA6490" w:rsidP="00FA6490"/>
    <w:p w:rsidR="00FA6490" w:rsidRDefault="00FA6490"/>
    <w:sectPr w:rsidR="00FA6490" w:rsidSect="003013A3">
      <w:pgSz w:w="11906" w:h="16838"/>
      <w:pgMar w:top="850" w:right="991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EF"/>
    <w:rsid w:val="00442183"/>
    <w:rsid w:val="00485A26"/>
    <w:rsid w:val="00C667EF"/>
    <w:rsid w:val="00FA6490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7EF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7E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C667EF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C667EF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C667EF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485A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A26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7EF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7E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C667EF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C667EF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C667EF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485A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A26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6</cp:revision>
  <cp:lastPrinted>2018-07-11T09:26:00Z</cp:lastPrinted>
  <dcterms:created xsi:type="dcterms:W3CDTF">2018-07-11T09:19:00Z</dcterms:created>
  <dcterms:modified xsi:type="dcterms:W3CDTF">2018-08-03T06:17:00Z</dcterms:modified>
</cp:coreProperties>
</file>